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C58A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2C26C2" w14:paraId="550666FB" w14:textId="77777777" w:rsidTr="004E0FBE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BD12AE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308264FE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15693E91" w14:textId="7777777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0191EF6F" w14:textId="7777777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D21EC8">
              <w:rPr>
                <w:rFonts w:ascii="Arial" w:eastAsia="Arial Unicode MS" w:hAnsi="Arial" w:cs="Arial"/>
              </w:rPr>
              <w:t>/-</w:t>
            </w:r>
            <w:r>
              <w:rPr>
                <w:rFonts w:ascii="Arial" w:eastAsia="Arial Unicode MS" w:hAnsi="Arial" w:cs="Arial"/>
              </w:rPr>
              <w:t xml:space="preserve">in: </w:t>
            </w:r>
            <w:r w:rsidR="00C235B3">
              <w:rPr>
                <w:rFonts w:ascii="Arial" w:eastAsia="Arial Unicode MS" w:hAnsi="Arial" w:cs="Arial"/>
              </w:rPr>
              <w:t xml:space="preserve">Frau Korn 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9B35FC" w14:textId="7BC0873A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Didaktische Jahresplanung für d</w:t>
            </w:r>
            <w:r w:rsidR="00C235B3">
              <w:rPr>
                <w:rFonts w:ascii="Arial" w:hAnsi="Arial" w:cs="Arial"/>
                <w:b/>
                <w:sz w:val="20"/>
                <w:szCs w:val="20"/>
              </w:rPr>
              <w:t>ie Berufsfachschule Wirtschaft 20</w:t>
            </w:r>
            <w:r w:rsidR="004E0FB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1B72FB63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22C70E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Lernsituation im </w:t>
            </w:r>
            <w:r w:rsidR="00C235B3">
              <w:rPr>
                <w:rFonts w:ascii="Arial" w:hAnsi="Arial" w:cs="Arial"/>
                <w:sz w:val="20"/>
                <w:szCs w:val="20"/>
              </w:rPr>
              <w:t>Fach Mathematik</w:t>
            </w:r>
          </w:p>
          <w:p w14:paraId="423B1F81" w14:textId="77777777" w:rsidR="002C26C2" w:rsidRDefault="00C235B3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 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 Angewandtes Fachrechnen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71347346" w14:textId="77777777" w:rsidR="00D21EC8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7355A" w14:textId="379575EB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</w:t>
            </w:r>
            <w:r w:rsidR="004E0F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E0F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4A5">
              <w:rPr>
                <w:rFonts w:ascii="Arial" w:hAnsi="Arial" w:cs="Arial"/>
                <w:b/>
                <w:sz w:val="20"/>
                <w:szCs w:val="20"/>
              </w:rPr>
              <w:t xml:space="preserve">        1. Halbjahr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Unterrichtswochen je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Wochenstunden = </w:t>
            </w:r>
            <w:r w:rsidR="00567937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Stunden</w:t>
            </w:r>
          </w:p>
        </w:tc>
      </w:tr>
      <w:tr w:rsidR="004E0FBE" w14:paraId="64553259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4BDAB0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</w:p>
          <w:p w14:paraId="39116A94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       ZRW: </w:t>
            </w:r>
          </w:p>
          <w:p w14:paraId="59ED55C3" w14:textId="6C328508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2678DE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7CB52" w14:textId="77777777" w:rsidR="004E0FBE" w:rsidRDefault="004E0FBE" w:rsidP="004E0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0FFFCD3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43FC721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2DC1A" w14:textId="2DC71BA0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B8C69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67655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5812CD27" w14:textId="58B65AB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4E0FBE" w14:paraId="05C4527A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C31564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1</w:t>
            </w:r>
          </w:p>
          <w:p w14:paraId="65188CBF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C590B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 h</w:t>
            </w:r>
          </w:p>
          <w:p w14:paraId="1550FD26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C61E9" w14:textId="77777777" w:rsidR="004E0FBE" w:rsidRPr="003D7D5D" w:rsidRDefault="004E0FBE" w:rsidP="004E0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Grundrechenarten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wiederholen</w:t>
            </w:r>
          </w:p>
          <w:p w14:paraId="6A11AD77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118AC2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 xml:space="preserve">Grundoperationen </w:t>
            </w:r>
          </w:p>
          <w:p w14:paraId="14051836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Zahlen</w:t>
            </w:r>
          </w:p>
          <w:p w14:paraId="6FAE33D2" w14:textId="227E7A0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Zahlenbereiche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91C3109" w14:textId="77777777" w:rsidR="004E0FBE" w:rsidRPr="00D4177D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99225F2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4177D">
              <w:rPr>
                <w:rFonts w:ascii="Arial" w:hAnsi="Arial" w:cs="Arial"/>
                <w:sz w:val="20"/>
                <w:szCs w:val="20"/>
              </w:rPr>
              <w:t xml:space="preserve">Die Schülerinnen und Schüler beherrschen die formalen Rechengesetze der elementaren Mathematik. </w:t>
            </w:r>
          </w:p>
          <w:p w14:paraId="76C6A288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D5631B8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beurteilen ihre Ergebnisse selbstkritisch.</w:t>
            </w:r>
          </w:p>
          <w:p w14:paraId="2EBE327E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1A3CCA9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erläutern ihre Ergebnisse im Plenum.</w:t>
            </w:r>
          </w:p>
          <w:p w14:paraId="13EF54C7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5F94008D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konzentriert.</w:t>
            </w:r>
          </w:p>
          <w:p w14:paraId="6D648C6E" w14:textId="514A7C23" w:rsidR="004E0FBE" w:rsidRP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fertigen eine Lernkartei 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7CB83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1BF71125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705986E4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598B97D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B02D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E4377EC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7D5CA72B" w14:textId="77777777" w:rsidR="004E0FBE" w:rsidRPr="0016371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Unterrichtsgespräch</w:t>
            </w:r>
          </w:p>
          <w:p w14:paraId="6686285C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7487C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4F348893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D684CD7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15589AFE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EAF4F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2A3D1E68" w14:textId="36338DE9" w:rsidR="004E0FBE" w:rsidRP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0850E9">
              <w:rPr>
                <w:rFonts w:ascii="Arial" w:hAnsi="Arial" w:cs="Arial"/>
                <w:sz w:val="20"/>
                <w:szCs w:val="20"/>
              </w:rPr>
              <w:t>Lernkartei</w:t>
            </w:r>
          </w:p>
        </w:tc>
      </w:tr>
      <w:tr w:rsidR="004E0FBE" w14:paraId="2E44B5AB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01EDEB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2</w:t>
            </w:r>
          </w:p>
          <w:p w14:paraId="63110F16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C9A1B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8 h</w:t>
            </w:r>
          </w:p>
          <w:p w14:paraId="6730D2DA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5D541" w14:textId="77777777" w:rsidR="004E0FBE" w:rsidRPr="003D7D5D" w:rsidRDefault="004E0FBE" w:rsidP="004E0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 Brüchen rechnen</w:t>
            </w:r>
          </w:p>
          <w:p w14:paraId="290DD903" w14:textId="77777777" w:rsidR="004E0FBE" w:rsidRDefault="004E0FBE" w:rsidP="004E0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5914DE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Grundbegriffe von Brüchen </w:t>
            </w:r>
          </w:p>
          <w:p w14:paraId="35824F9B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Teilbarkeitsregeln </w:t>
            </w:r>
          </w:p>
          <w:p w14:paraId="6334C7AC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größter gemeinsamer Teiler und kleinstes gemeinsames Vielfaches  </w:t>
            </w:r>
          </w:p>
          <w:p w14:paraId="7ADCED91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Kürzen und Erweitern von Brüchen </w:t>
            </w:r>
          </w:p>
          <w:p w14:paraId="0892DCF3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Multiplizieren und Dividieren von Brüchen; Doppelbrüche </w:t>
            </w:r>
          </w:p>
          <w:p w14:paraId="053300C4" w14:textId="77777777" w:rsidR="004E0FBE" w:rsidRPr="0051285A" w:rsidRDefault="004E0FBE" w:rsidP="004E0FB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8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gemeinsamer Nenner –Addition und Subtraktion von Brüchen </w:t>
            </w:r>
          </w:p>
          <w:p w14:paraId="286BBBCC" w14:textId="7BA2F334" w:rsidR="004E0FBE" w:rsidRDefault="004E0FBE" w:rsidP="004E0F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74180F87" w14:textId="77777777" w:rsidR="004E0FBE" w:rsidRPr="00D4177D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5A189C09" w14:textId="77777777" w:rsidR="004E0FBE" w:rsidRDefault="004E0FBE" w:rsidP="004E0F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39">
              <w:rPr>
                <w:rFonts w:ascii="Arial" w:hAnsi="Arial" w:cs="Arial"/>
                <w:sz w:val="20"/>
                <w:szCs w:val="20"/>
              </w:rPr>
              <w:t>deuten Brüc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Pr="00A53339">
              <w:rPr>
                <w:rFonts w:ascii="Arial" w:hAnsi="Arial" w:cs="Arial"/>
                <w:sz w:val="20"/>
                <w:szCs w:val="20"/>
              </w:rPr>
              <w:t xml:space="preserve"> als Größen, Operatoren und Verhältnisse und nutzen das Grundprinzip des Kürzens und Erweiterns von Brüchen als Vergrö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 w:rsidRPr="00A53339">
              <w:rPr>
                <w:rFonts w:ascii="Arial" w:hAnsi="Arial" w:cs="Arial"/>
                <w:sz w:val="20"/>
                <w:szCs w:val="20"/>
              </w:rPr>
              <w:t>ern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39">
              <w:rPr>
                <w:rFonts w:ascii="Arial" w:hAnsi="Arial" w:cs="Arial"/>
                <w:sz w:val="20"/>
                <w:szCs w:val="20"/>
              </w:rPr>
              <w:t>Verfeinern der Einteilung</w:t>
            </w:r>
          </w:p>
          <w:p w14:paraId="7D26F7FB" w14:textId="77777777" w:rsidR="004E0FBE" w:rsidRPr="0016371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5B045BE8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selbstständig.</w:t>
            </w:r>
          </w:p>
          <w:p w14:paraId="5146B9B5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214F3A36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</w:t>
            </w:r>
          </w:p>
          <w:p w14:paraId="7778DAD8" w14:textId="77777777" w:rsidR="004E0FBE" w:rsidRPr="0051285A" w:rsidRDefault="004E0FBE" w:rsidP="004E0F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D183EB3" w14:textId="2BB3DA7F" w:rsidR="004E0FBE" w:rsidRP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ohne Rechenhilfsmittel.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AE710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731F1A17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0B38D6ED" w14:textId="77777777" w:rsidR="004E0FBE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1E99EB3C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2BED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2CBBCF62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C0FA37D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3EFFD7CA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78063101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2DE4A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D667827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1F1C3DA5" w14:textId="77777777" w:rsidR="004E0FBE" w:rsidRPr="0051285A" w:rsidRDefault="004E0FBE" w:rsidP="004E0FB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1975B5BD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9E27C" w14:textId="77777777" w:rsidR="004E0FBE" w:rsidRPr="0051285A" w:rsidRDefault="004E0FBE" w:rsidP="004E0F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3028C30" w14:textId="77777777" w:rsidR="004E0FBE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Lernkartei</w:t>
            </w:r>
          </w:p>
          <w:p w14:paraId="2F1AB2A8" w14:textId="2DD1F46F" w:rsidR="004E0FBE" w:rsidRPr="00023DF9" w:rsidRDefault="004E0FBE" w:rsidP="004E0FBE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8D4" w14:paraId="04801838" w14:textId="77777777" w:rsidTr="004E0FB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BACD75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3</w:t>
            </w:r>
          </w:p>
          <w:p w14:paraId="4068D1AE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0D854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22B7D95F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AD69A" w14:textId="77777777" w:rsidR="002D78D4" w:rsidRPr="003D7D5D" w:rsidRDefault="002D78D4" w:rsidP="002D78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 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Dreis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tz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rechn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</w:p>
          <w:p w14:paraId="3883083C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A77130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Einfacher Dreisatz </w:t>
            </w:r>
          </w:p>
          <w:p w14:paraId="64AE34D3" w14:textId="77777777" w:rsidR="002D78D4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 xml:space="preserve">gerades </w:t>
            </w:r>
            <w:r>
              <w:rPr>
                <w:rFonts w:ascii="Arial" w:hAnsi="Arial" w:cs="Arial"/>
                <w:sz w:val="20"/>
                <w:szCs w:val="20"/>
              </w:rPr>
              <w:t>Verhältnis</w:t>
            </w:r>
          </w:p>
          <w:p w14:paraId="0A2D7333" w14:textId="77777777" w:rsidR="002D78D4" w:rsidRPr="0045556A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>ungerades Verhältnis</w:t>
            </w:r>
          </w:p>
          <w:p w14:paraId="0CA91843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Zusammengesetzter Dreisatz</w:t>
            </w:r>
          </w:p>
          <w:p w14:paraId="15DFB047" w14:textId="77777777" w:rsidR="002D78D4" w:rsidRPr="0051285A" w:rsidRDefault="002D78D4" w:rsidP="002D78D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E1486AD" w14:textId="77777777" w:rsidR="002D78D4" w:rsidRPr="00D4177D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Fachkompetenz</w:t>
            </w:r>
          </w:p>
          <w:p w14:paraId="047F6781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F64A2">
              <w:rPr>
                <w:rFonts w:ascii="Arial" w:hAnsi="Arial" w:cs="Arial"/>
                <w:sz w:val="20"/>
                <w:szCs w:val="20"/>
              </w:rPr>
              <w:t>Die Schülerinnen und Schüler wenden die Dreisatzrechnung sicher an.</w:t>
            </w:r>
          </w:p>
          <w:p w14:paraId="26B26C5F" w14:textId="77777777" w:rsidR="002D78D4" w:rsidRPr="0016371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Selbstkompetenz</w:t>
            </w:r>
          </w:p>
          <w:p w14:paraId="25F44E4E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revidieren begründet falsche Ergebnisse.</w:t>
            </w:r>
          </w:p>
          <w:p w14:paraId="286CDF5A" w14:textId="77777777" w:rsidR="002D78D4" w:rsidRPr="0051285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73C15170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tauschen Ergebnisse aus.</w:t>
            </w:r>
          </w:p>
          <w:p w14:paraId="5A5E3C68" w14:textId="77777777" w:rsidR="002D78D4" w:rsidRPr="0051285A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6C405265" w14:textId="77777777" w:rsidR="002D78D4" w:rsidRPr="0045556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5556A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>
              <w:rPr>
                <w:rFonts w:ascii="Arial" w:hAnsi="Arial" w:cs="Arial"/>
                <w:sz w:val="20"/>
                <w:szCs w:val="20"/>
              </w:rPr>
              <w:t>übertragen mathematische Grundkenntnisse auf berufsbezogene Aufgabenstellungen.</w:t>
            </w:r>
          </w:p>
          <w:p w14:paraId="417A5C66" w14:textId="77777777" w:rsidR="002D78D4" w:rsidRPr="00D4177D" w:rsidRDefault="002D78D4" w:rsidP="002D7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5ED1E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Bereitstellung</w:t>
            </w:r>
          </w:p>
          <w:p w14:paraId="4A867EA0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24B49B2A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FB16855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C6910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55738AB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0E25D84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CE6112D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012DC3D8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ED670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5B355D87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951FD5B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49714275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8B62C" w14:textId="39AC2837" w:rsidR="002D78D4" w:rsidRPr="002D78D4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991B930" w14:textId="77777777" w:rsidR="002D78D4" w:rsidRDefault="002D78D4" w:rsidP="002D78D4">
            <w:p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78F46" w14:textId="77777777" w:rsidR="002D78D4" w:rsidRPr="0051285A" w:rsidRDefault="002D78D4" w:rsidP="002D78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D78D4" w14:paraId="4208289C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D97E37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Lernsituation Nr. 4</w:t>
            </w:r>
          </w:p>
          <w:p w14:paraId="67CBC817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7F87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0593CC7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7C5E7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Terme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umformen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0FEC23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Termumformungen</w:t>
            </w:r>
          </w:p>
          <w:p w14:paraId="3EE2BD8D" w14:textId="77777777" w:rsidR="002D78D4" w:rsidRPr="00027743" w:rsidRDefault="002D78D4" w:rsidP="002D78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27743">
              <w:rPr>
                <w:rFonts w:ascii="Arial" w:hAnsi="Arial" w:cs="Arial"/>
                <w:sz w:val="20"/>
                <w:szCs w:val="20"/>
              </w:rPr>
              <w:t>Variable</w:t>
            </w:r>
          </w:p>
          <w:p w14:paraId="1B8EA4F7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Zusammenfassen</w:t>
            </w:r>
          </w:p>
          <w:p w14:paraId="4A5B49EF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Ordnen </w:t>
            </w:r>
          </w:p>
          <w:p w14:paraId="2B302420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Klammern auflösen</w:t>
            </w:r>
          </w:p>
          <w:p w14:paraId="70E6B258" w14:textId="77777777" w:rsidR="002D78D4" w:rsidRPr="00047E9C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47E9C">
              <w:rPr>
                <w:rFonts w:ascii="Arial" w:hAnsi="Arial" w:cs="Arial"/>
                <w:sz w:val="20"/>
                <w:szCs w:val="20"/>
              </w:rPr>
              <w:t>Ausmultiplizieren</w:t>
            </w:r>
          </w:p>
          <w:p w14:paraId="5D54C830" w14:textId="77777777" w:rsidR="002D78D4" w:rsidRPr="00047E9C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47E9C">
              <w:rPr>
                <w:rFonts w:ascii="Arial" w:hAnsi="Arial" w:cs="Arial"/>
                <w:sz w:val="20"/>
                <w:szCs w:val="20"/>
              </w:rPr>
              <w:t>Faktorisieren</w:t>
            </w:r>
          </w:p>
          <w:p w14:paraId="1890BAC6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Binomische Formeln </w:t>
            </w:r>
          </w:p>
          <w:p w14:paraId="0359EF89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2C4717B0" w14:textId="77777777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E648844" w14:textId="29F6570E" w:rsidR="002D78D4" w:rsidRPr="00027743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formen überschaubare Terme ohne Hilfsmittel um.</w:t>
            </w:r>
          </w:p>
          <w:p w14:paraId="31CC5D90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formen </w:t>
            </w:r>
            <w:r w:rsidRPr="001E3DF7">
              <w:rPr>
                <w:rFonts w:ascii="Arial" w:hAnsi="Arial" w:cs="Arial"/>
                <w:sz w:val="20"/>
                <w:szCs w:val="20"/>
              </w:rPr>
              <w:t>Terme mithilfe des Assoziativ-, Kommutativ- und Distributivgesetzes um und nutzen die binomischen Formeln zur Vereinfachung von Termen.</w:t>
            </w:r>
          </w:p>
          <w:p w14:paraId="082E3462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6F9C499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reflektieren ihre Lösungsansätze und Lösungen.</w:t>
            </w:r>
          </w:p>
          <w:p w14:paraId="59C1578A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69482FDB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sich gegenseitig Hilfestellung.</w:t>
            </w:r>
          </w:p>
          <w:p w14:paraId="1160E5E3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76695556" w14:textId="40F5561E" w:rsidR="002D78D4" w:rsidRP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befolgen Lösungsschritte.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BBE73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71C62581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5999BCF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79F47BA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5032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12694D55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6CC86E1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033B195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3A308383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1FF05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0311592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4B9519A2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3205431B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C38D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27AD64FE" w14:textId="6A767F3D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2D78D4" w14:paraId="5F984117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3DB6E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 5</w:t>
            </w:r>
          </w:p>
          <w:p w14:paraId="01A5CC1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2C8D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h</w:t>
            </w:r>
          </w:p>
          <w:p w14:paraId="2A2F0AEA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28427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Lineare und quadratische Gleichungen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lösen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54C181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lineare Gleichungen</w:t>
            </w:r>
          </w:p>
          <w:p w14:paraId="5C905CEF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quadratische Gleichungen</w:t>
            </w:r>
          </w:p>
          <w:p w14:paraId="294A2C5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Binomische Formeln</w:t>
            </w:r>
          </w:p>
          <w:p w14:paraId="1D93040F" w14:textId="77777777" w:rsidR="002D78D4" w:rsidRPr="00FE4448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 w:rsidRPr="00131AF3">
              <w:rPr>
                <w:rFonts w:ascii="Arial" w:hAnsi="Arial" w:cs="Arial"/>
                <w:sz w:val="20"/>
                <w:szCs w:val="20"/>
              </w:rPr>
              <w:t>Gleichungssysteme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AF3">
              <w:rPr>
                <w:rFonts w:ascii="Arial" w:hAnsi="Arial" w:cs="Arial"/>
                <w:sz w:val="20"/>
                <w:szCs w:val="20"/>
              </w:rPr>
              <w:t>2x2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2C0F64C1" w14:textId="77777777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65990785" w14:textId="77777777" w:rsidR="002D78D4" w:rsidRPr="00027743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lösen lineare Gleichungen.</w:t>
            </w:r>
          </w:p>
          <w:p w14:paraId="3AC25721" w14:textId="77777777" w:rsidR="002D78D4" w:rsidRPr="008F0C7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lösen einfache quadratische Gleichungen, auf die ein Lösungsverfahren (p-q-Formel) unmittelbar angewendet werden kann.</w:t>
            </w:r>
          </w:p>
          <w:p w14:paraId="4C955059" w14:textId="77777777" w:rsidR="002D78D4" w:rsidRPr="008F0C7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führen genaue Lösungsschritte aus und</w:t>
            </w:r>
          </w:p>
          <w:p w14:paraId="17384B7D" w14:textId="77777777" w:rsidR="002D78D4" w:rsidRPr="009F64A2" w:rsidRDefault="002D78D4" w:rsidP="00D864DE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führen eine Probe durch.</w:t>
            </w:r>
          </w:p>
          <w:p w14:paraId="65B4B620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60BBE0E9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selbstständig.</w:t>
            </w:r>
          </w:p>
          <w:p w14:paraId="22B02B14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B716F56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Die Schülerinnen und Schüler tauschen ihre Arbeitsergebnisse aus.</w:t>
            </w:r>
          </w:p>
          <w:p w14:paraId="29C9249D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59A0468" w14:textId="41020C33" w:rsidR="002D78D4" w:rsidRP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wählen das richtige Arbeitsverfahren aus und begründen ihre Wahl.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7CB93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Bereitstellung</w:t>
            </w:r>
          </w:p>
          <w:p w14:paraId="403965F3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7508E0C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70A5601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3DB46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8DFD794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E5E5016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433337A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1EE9FAF3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CFF7E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51F235A0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5400257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24A97CF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5DC2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3BB88909" w14:textId="3D4959C9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Leistungskontrolle</w:t>
            </w:r>
          </w:p>
          <w:p w14:paraId="316DE28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</w:tr>
      <w:tr w:rsidR="002D78D4" w14:paraId="356AF13A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E712D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Lernsituation Nr. 6</w:t>
            </w:r>
          </w:p>
          <w:p w14:paraId="23CA9E7E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F2031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14 h</w:t>
            </w:r>
          </w:p>
          <w:p w14:paraId="3DF2B82A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FE39" w14:textId="77777777" w:rsidR="002D78D4" w:rsidRPr="003D7D5D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Lineare und quadratische Funktionen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anwenden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1897D0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lineare Funktionen </w:t>
            </w:r>
          </w:p>
          <w:p w14:paraId="5884EEDD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quadratische Funktionen</w:t>
            </w:r>
          </w:p>
          <w:p w14:paraId="7ECC6820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Darstellungsformen von Funktionen</w:t>
            </w:r>
          </w:p>
          <w:p w14:paraId="02C39DA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Operieren mit Graphen</w:t>
            </w:r>
          </w:p>
          <w:p w14:paraId="25838CE6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 mit Tafelwerk</w:t>
            </w:r>
          </w:p>
          <w:p w14:paraId="42C111BF" w14:textId="77777777" w:rsidR="002D78D4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Operieren mit den Graphen (verschieben etc.) </w:t>
            </w:r>
          </w:p>
          <w:p w14:paraId="03D2B417" w14:textId="77777777" w:rsidR="002D78D4" w:rsidRPr="00131AF3" w:rsidRDefault="002D78D4" w:rsidP="002D78D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Anwendungsaufgaben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55398D1" w14:textId="77777777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31A6830" w14:textId="77777777" w:rsidR="002D78D4" w:rsidRPr="00284D1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beschreiben Veränderungen von Größen mittels Funktionen.</w:t>
            </w:r>
          </w:p>
          <w:p w14:paraId="171BC03F" w14:textId="77777777" w:rsidR="002D78D4" w:rsidRPr="00284D1D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erkennen und beschreiben Zusammenhänge und gehen sicher mit den Darstellungsformen Wort, Tabelle, Graph sowie Term um.</w:t>
            </w:r>
          </w:p>
          <w:p w14:paraId="1EAAFD51" w14:textId="77777777" w:rsidR="002D78D4" w:rsidRPr="009F64A2" w:rsidRDefault="002D78D4" w:rsidP="002D78D4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übersetzen Realsituationen in mathematische Modelle und umgekehrt.</w:t>
            </w:r>
          </w:p>
          <w:p w14:paraId="20C4CA65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895407C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erkennen Probleme und tragen zu ihrer Lösung bei.</w:t>
            </w:r>
          </w:p>
          <w:p w14:paraId="50D7ACF0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7D124F7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drücken sich situationsgerecht aus.</w:t>
            </w:r>
          </w:p>
          <w:p w14:paraId="4280B2F2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3E22DA65" w14:textId="01C9E323" w:rsidR="002D78D4" w:rsidRPr="00986736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mit einem Kompetenzraster.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13559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7087D4F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2BBC21B5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6B65E6B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0924F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1109B18D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BED2153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13244259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711217F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E2B15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2C37A21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D512D0E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5E3A6BD8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81DC1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23AA3840" w14:textId="15212C86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CBF80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Kompetenzraster</w:t>
            </w:r>
          </w:p>
          <w:p w14:paraId="398B709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2D78D4" w14:paraId="02A5E68B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4DA0EC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7</w:t>
            </w:r>
          </w:p>
          <w:p w14:paraId="5223312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0D66C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26 h</w:t>
            </w:r>
          </w:p>
          <w:p w14:paraId="25CEA462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51175" w14:textId="77777777" w:rsidR="002D78D4" w:rsidRPr="007C3FAE" w:rsidRDefault="002D78D4" w:rsidP="00D86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Geometrische Formen berechnen und darstellen</w:t>
            </w:r>
          </w:p>
          <w:p w14:paraId="22FB5E6B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61E918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Rechtwinklige </w:t>
            </w:r>
            <w:r w:rsidRPr="000D0496">
              <w:rPr>
                <w:rFonts w:ascii="Arial" w:hAnsi="Arial" w:cs="Arial"/>
                <w:sz w:val="20"/>
                <w:szCs w:val="20"/>
                <w:lang w:eastAsia="de-DE"/>
              </w:rPr>
              <w:t>Dreiecke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14:paraId="6737F65D" w14:textId="77777777" w:rsidR="002D78D4" w:rsidRPr="00180D9E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180D9E">
              <w:rPr>
                <w:rFonts w:ascii="Arial" w:hAnsi="Arial" w:cs="Arial"/>
                <w:sz w:val="20"/>
                <w:szCs w:val="20"/>
              </w:rPr>
              <w:t>Satz des Pythagoras</w:t>
            </w:r>
          </w:p>
          <w:p w14:paraId="68F333E9" w14:textId="77777777" w:rsidR="002D78D4" w:rsidRPr="00180D9E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80D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D9E">
              <w:rPr>
                <w:rFonts w:ascii="Arial" w:hAnsi="Arial" w:cs="Arial"/>
                <w:sz w:val="20"/>
                <w:szCs w:val="20"/>
              </w:rPr>
              <w:t>Umkehrung Satz des Pythagoras</w:t>
            </w:r>
          </w:p>
          <w:p w14:paraId="551B6196" w14:textId="77777777" w:rsidR="002D78D4" w:rsidRPr="00180D9E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80D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D9E">
              <w:rPr>
                <w:rFonts w:ascii="Arial" w:hAnsi="Arial" w:cs="Arial"/>
                <w:sz w:val="20"/>
                <w:szCs w:val="20"/>
              </w:rPr>
              <w:t>Sinus</w:t>
            </w:r>
          </w:p>
          <w:p w14:paraId="167B9F92" w14:textId="77777777" w:rsidR="002D78D4" w:rsidRPr="00180D9E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80D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D9E">
              <w:rPr>
                <w:rFonts w:ascii="Arial" w:hAnsi="Arial" w:cs="Arial"/>
                <w:sz w:val="20"/>
                <w:szCs w:val="20"/>
              </w:rPr>
              <w:t xml:space="preserve">Kosinus </w:t>
            </w:r>
          </w:p>
          <w:p w14:paraId="1FA562FB" w14:textId="77777777" w:rsidR="002D78D4" w:rsidRPr="00180D9E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80D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D9E">
              <w:rPr>
                <w:rFonts w:ascii="Arial" w:hAnsi="Arial" w:cs="Arial"/>
                <w:sz w:val="20"/>
                <w:szCs w:val="20"/>
              </w:rPr>
              <w:t xml:space="preserve">Tangens eines Winkels </w:t>
            </w:r>
          </w:p>
          <w:p w14:paraId="26D300D7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Vierecke</w:t>
            </w:r>
          </w:p>
          <w:p w14:paraId="07D400CA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Vielecke</w:t>
            </w:r>
          </w:p>
          <w:p w14:paraId="6B2F0033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Pyramide</w:t>
            </w:r>
          </w:p>
          <w:p w14:paraId="052794EC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Kegel</w:t>
            </w:r>
          </w:p>
          <w:p w14:paraId="5A88E6E4" w14:textId="77777777" w:rsidR="002D78D4" w:rsidRDefault="002D78D4" w:rsidP="00D864DE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Kugel</w:t>
            </w:r>
          </w:p>
          <w:p w14:paraId="510EABC4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Zusammengesetzte Körper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AE07078" w14:textId="77777777" w:rsidR="002D78D4" w:rsidRPr="00D4177D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4F478582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systematisieren geometrische Formen.</w:t>
            </w:r>
          </w:p>
          <w:p w14:paraId="05D9A4DF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wenden trigonometrische Beziehungen auf vielfältige Sachverhalte an.</w:t>
            </w:r>
          </w:p>
          <w:p w14:paraId="0996ADEC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berechnen Längen, Winkelgrößen, Flächeninhalte sowie Volumen der geometrischen Formen.</w:t>
            </w:r>
          </w:p>
          <w:p w14:paraId="749ADEF8" w14:textId="77777777" w:rsidR="002D78D4" w:rsidRDefault="002D78D4" w:rsidP="002D78D4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zeichnen die geometrischen Formen auch im Schrägbildung und als Zweitafelbild.</w:t>
            </w:r>
          </w:p>
          <w:p w14:paraId="7468BEAF" w14:textId="77777777" w:rsidR="002D78D4" w:rsidRPr="0016371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16843AC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sich kritisch mit den eigenen Leistungen auseinander.</w:t>
            </w:r>
          </w:p>
          <w:p w14:paraId="47F90051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368DED62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Hilfestellung.</w:t>
            </w:r>
          </w:p>
          <w:p w14:paraId="7DD886CA" w14:textId="77777777" w:rsidR="002D78D4" w:rsidRPr="0051285A" w:rsidRDefault="002D78D4" w:rsidP="00D86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Lern-, Methoden- und kommunikative Kompetenz</w:t>
            </w:r>
          </w:p>
          <w:p w14:paraId="03AF83DA" w14:textId="0B2B5603" w:rsidR="002D78D4" w:rsidRPr="002D78D4" w:rsidRDefault="002D78D4" w:rsidP="00D864D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6423A">
              <w:rPr>
                <w:rFonts w:ascii="Arial" w:hAnsi="Arial" w:cs="Arial"/>
                <w:sz w:val="20"/>
                <w:szCs w:val="20"/>
              </w:rPr>
              <w:t>Die Schülerinnen und Schüler nutzen ihre Kenntnisse über trigonometrische Beziehungen und den Satz des Pythagoras bei der Bearbeitung vielfältiger sachbezogener Probleme.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ECC0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Bereitstellung</w:t>
            </w:r>
          </w:p>
          <w:p w14:paraId="6AC4888B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10B73403" w14:textId="77777777" w:rsidR="002D78D4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F52FFC6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B40F9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2C685578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9A39B3C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48720F1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5F0796B7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DCA2A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14B18560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79567EBA" w14:textId="77777777" w:rsidR="002D78D4" w:rsidRPr="0051285A" w:rsidRDefault="002D78D4" w:rsidP="002D78D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06489105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0329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21D10F5D" w14:textId="77777777" w:rsidR="002D78D4" w:rsidRDefault="002D78D4" w:rsidP="00D86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Lernkartei</w:t>
            </w:r>
          </w:p>
          <w:p w14:paraId="6C473414" w14:textId="77777777" w:rsidR="002D78D4" w:rsidRPr="0051285A" w:rsidRDefault="002D78D4" w:rsidP="00D864D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</w:tbl>
    <w:p w14:paraId="7E0E085B" w14:textId="33754B70" w:rsidR="001C4FE8" w:rsidRDefault="001C4FE8" w:rsidP="002C2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227ADC" w14:textId="77777777" w:rsidR="001C4FE8" w:rsidRDefault="001C4FE8" w:rsidP="001C4FE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1C4FE8" w14:paraId="5FDF58E3" w14:textId="77777777" w:rsidTr="00D864DE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033D28" w14:textId="77777777" w:rsidR="001C4FE8" w:rsidRDefault="001C4FE8" w:rsidP="001C4FE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474E0FC2" w14:textId="77777777" w:rsidR="001C4FE8" w:rsidRPr="002C26C2" w:rsidRDefault="001C4FE8" w:rsidP="001C4FE8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18BF526E" w14:textId="77777777" w:rsidR="001C4FE8" w:rsidRDefault="001C4FE8" w:rsidP="001C4FE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375C46AD" w14:textId="7ECA0E57" w:rsidR="001C4FE8" w:rsidRDefault="001C4FE8" w:rsidP="001C4FE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Fachlehrer/-in: Frau Korn 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102AB8" w14:textId="6E858D62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die Berufsfachschule Wirtschaft </w:t>
            </w:r>
            <w:r w:rsidR="005D6F8D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0943C6D0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ED79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Lernsituation im Fach Mathematik</w:t>
            </w:r>
          </w:p>
          <w:p w14:paraId="0812181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 2: Wirtschaftsrelevante Sachaufgaben                                                                                                                                         </w:t>
            </w:r>
          </w:p>
          <w:p w14:paraId="39323E4F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3962" w14:textId="742624F9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2021/2022         2. Halbjahr                                    20 Unterrichtswochen je 4 Wochenstunden = 80 Stunden</w:t>
            </w:r>
          </w:p>
        </w:tc>
      </w:tr>
      <w:tr w:rsidR="001C4FE8" w14:paraId="490F6658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1F91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</w:p>
          <w:p w14:paraId="479D0400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       ZRW: </w:t>
            </w:r>
          </w:p>
          <w:p w14:paraId="6DAF5362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1EB934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40198" w14:textId="77777777" w:rsidR="001C4FE8" w:rsidRDefault="001C4FE8" w:rsidP="001C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FADE7E2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DA57D66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8AA05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F2DF3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29C99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2D3E45FB" w14:textId="77777777" w:rsidR="001C4FE8" w:rsidRDefault="001C4FE8" w:rsidP="001C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1C4FE8" w14:paraId="57386DA9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609F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8</w:t>
            </w:r>
          </w:p>
          <w:p w14:paraId="2449D9C5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43082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16 h</w:t>
            </w:r>
          </w:p>
          <w:p w14:paraId="2D35D22E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CF838" w14:textId="77777777" w:rsidR="001C4FE8" w:rsidRPr="003D7D5D" w:rsidRDefault="001C4FE8" w:rsidP="001C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D5D">
              <w:rPr>
                <w:rFonts w:ascii="Arial" w:hAnsi="Arial" w:cs="Arial"/>
                <w:b/>
                <w:bCs/>
                <w:sz w:val="20"/>
                <w:szCs w:val="20"/>
              </w:rPr>
              <w:t>Prozent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berechnen</w:t>
            </w:r>
          </w:p>
          <w:p w14:paraId="465B371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5D306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Prozentwert</w:t>
            </w:r>
          </w:p>
          <w:p w14:paraId="7617422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Prozentsatz</w:t>
            </w:r>
          </w:p>
          <w:p w14:paraId="75519E5E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vermehrter und verminderter Grundwert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7357202" w14:textId="77777777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3863AC4A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ermitteln die Verhältnisgrößen in Prozent.</w:t>
            </w:r>
          </w:p>
          <w:p w14:paraId="62D56C7F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analysieren komplexe kaufmännische Aufgabenstellungen.</w:t>
            </w:r>
          </w:p>
          <w:p w14:paraId="30B02745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0DF4174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üben Selbstkritik aus.</w:t>
            </w:r>
          </w:p>
          <w:p w14:paraId="3FDEF29B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670DFAB3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arbeiten kooperativ.</w:t>
            </w:r>
          </w:p>
          <w:p w14:paraId="1E578F6E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20261FB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beschreiben Lösungen von Gegebenheiten aus dem wirtschaftlichen Alltag mit mathematischen Mitteln.</w:t>
            </w:r>
          </w:p>
          <w:p w14:paraId="001112A5" w14:textId="313AB9B7" w:rsidR="001C4FE8" w:rsidRPr="00D4177D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entwickeln Lösungsstrategien für komplexe Aufgabenstellungen. 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F386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1AFF1C46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47EC5A3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14D869C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1E2F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62DD04D4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540F36D2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6B6EF27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13019558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B1335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0FACA19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CC0B0D7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374D19C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2898A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0DBB5FB3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Lösungsalgorithmus</w:t>
            </w:r>
          </w:p>
          <w:p w14:paraId="68531ACF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Leistungskontrolle</w:t>
            </w:r>
          </w:p>
        </w:tc>
      </w:tr>
      <w:tr w:rsidR="001C4FE8" w14:paraId="146C240F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D3CCE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 9</w:t>
            </w:r>
          </w:p>
          <w:p w14:paraId="1A6891F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4E4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14 h</w:t>
            </w:r>
          </w:p>
          <w:p w14:paraId="782ADCD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6298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Zinsen berechnen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53CD3A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Jahreszinsen</w:t>
            </w:r>
          </w:p>
          <w:p w14:paraId="02F4F1D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Monatszinsen</w:t>
            </w:r>
          </w:p>
          <w:p w14:paraId="09EF127D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Tageszinsen </w:t>
            </w:r>
          </w:p>
          <w:p w14:paraId="33A4F42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Kapitalhöhe</w:t>
            </w:r>
          </w:p>
          <w:p w14:paraId="5A37ED4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Zinssatz</w:t>
            </w:r>
          </w:p>
          <w:p w14:paraId="2E969B51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Zinsen und Zinseszinsen</w:t>
            </w:r>
          </w:p>
          <w:p w14:paraId="62D13E6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Zinszeit </w:t>
            </w:r>
          </w:p>
          <w:p w14:paraId="1053D64E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7B511C7D" w14:textId="77777777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1BEE36A" w14:textId="77777777" w:rsidR="001C4FE8" w:rsidRPr="00431C9F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ermitteln die Verhältnisgrößen in Prozent.</w:t>
            </w:r>
          </w:p>
          <w:p w14:paraId="43274B06" w14:textId="77777777" w:rsidR="001C4FE8" w:rsidRPr="00431C9F" w:rsidRDefault="001C4FE8" w:rsidP="001C4FE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erfassen den Zusammenhang von überlassenem Kapital und Zinsen und deren Abhängigkeit von Zinssatz, Zeit und Kapitalhöhe.</w:t>
            </w:r>
          </w:p>
          <w:p w14:paraId="55760636" w14:textId="77777777" w:rsidR="001C4FE8" w:rsidRPr="009F64A2" w:rsidRDefault="001C4FE8" w:rsidP="001C4FE8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analysieren komplexe kaufmännische Aufgabenstellungen und führen eine ökonomische Bewertung der Ergebnisse durch.</w:t>
            </w:r>
          </w:p>
          <w:p w14:paraId="2BD92813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44E32E4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stellen sich flexibel auf neue Aufgabenstellungen ein.</w:t>
            </w:r>
          </w:p>
          <w:p w14:paraId="5A743229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36B54834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Die Schülerinnen und Schüler beteiligen sich aktiv am Unterrichtsgeschehen.</w:t>
            </w:r>
          </w:p>
          <w:p w14:paraId="639FCFA6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4EE0E9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technische Hilfsmittel wie die Formelsammlung zweckmäßig ein.</w:t>
            </w:r>
          </w:p>
          <w:p w14:paraId="656DE045" w14:textId="3F9F467A" w:rsidR="001C4FE8" w:rsidRPr="00D4177D" w:rsidRDefault="001C4FE8" w:rsidP="001C4FE8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FE8">
              <w:rPr>
                <w:rFonts w:ascii="Arial" w:hAnsi="Arial" w:cs="Arial"/>
                <w:sz w:val="20"/>
                <w:szCs w:val="20"/>
              </w:rPr>
              <w:t>Sie übertragen mathematische Grundkenntnisse auf berufsbezogene kaufmännische Aufgabenstellungen durch die Anwendung der Prozentrechnung auf die Zinsrechnung.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B3F9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Bereitstellung</w:t>
            </w:r>
          </w:p>
          <w:p w14:paraId="4AA2296E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4A1C2FDC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664EF0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ACCB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081BCC0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2D6DF730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6EB0C872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0F06BFB8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5A487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AB588B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614B8F4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2AC38D3A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DB107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474D33E8" w14:textId="5D1AC55F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D275D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Leistungskontrolle</w:t>
            </w:r>
          </w:p>
        </w:tc>
      </w:tr>
      <w:tr w:rsidR="001C4FE8" w14:paraId="577231E9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AFFDF0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Lernsituation Nr.: 10</w:t>
            </w:r>
          </w:p>
          <w:p w14:paraId="61AD9349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85313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30 h</w:t>
            </w:r>
          </w:p>
          <w:p w14:paraId="0397EDE7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E5CE7" w14:textId="77777777" w:rsidR="001C4FE8" w:rsidRDefault="001C4FE8" w:rsidP="001C4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Ökonomische Funktionen mit einer Variablen anwenden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8F0DA4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Lineare und quadratische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Funktionen</w:t>
            </w:r>
          </w:p>
          <w:p w14:paraId="610B3301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Kosten und Kostenfunktion</w:t>
            </w:r>
          </w:p>
          <w:p w14:paraId="05B092D2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Erlös und Erlösfunktion</w:t>
            </w:r>
          </w:p>
          <w:p w14:paraId="61FD3384" w14:textId="77777777" w:rsidR="001C4FE8" w:rsidRPr="008261A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 w:rsidRPr="008261A9">
              <w:rPr>
                <w:rFonts w:ascii="Arial" w:hAnsi="Arial" w:cs="Arial"/>
                <w:sz w:val="20"/>
                <w:szCs w:val="20"/>
              </w:rPr>
              <w:t>Gewinn und Gewinnfunktion</w:t>
            </w:r>
          </w:p>
          <w:p w14:paraId="49AE35C1" w14:textId="77777777" w:rsidR="001C4FE8" w:rsidRPr="00205E66" w:rsidRDefault="001C4FE8" w:rsidP="001C4FE8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Darstellungswechsel (in Worten, Tabelle, Graph, Term)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B510F0C" w14:textId="77777777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2FBB0259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nutzen die formalen Rechengesetze der elementaren Mathematik für die Lösung wirtschaftsrelevanter Sachverhalte</w:t>
            </w:r>
            <w:r w:rsidRPr="00C176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55D2A5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lösen Gleichungen algorithmisch, erkennen und beschreiben funktionale Zusammenhänge betriebswirtschaftlicher Vorgänge. </w:t>
            </w:r>
          </w:p>
          <w:p w14:paraId="5B7ED443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erstellen grafische Darstellungen und interpretieren ihre Ergebnisse.</w:t>
            </w:r>
          </w:p>
          <w:p w14:paraId="2BA203C1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0176CECC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äußern begründet Vermutungen.</w:t>
            </w:r>
          </w:p>
          <w:p w14:paraId="45E806C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argumentieren mit betriebswirtschaftlichem Fachwissen.</w:t>
            </w:r>
          </w:p>
          <w:p w14:paraId="7157FF1D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57E30181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bewerten Argumentationen ihrer Mitschüler/-innen auf sachlicher Ebene. </w:t>
            </w:r>
          </w:p>
          <w:p w14:paraId="3ABDA960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191796DA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nutzen die Funktionen des Taschenrechners.</w:t>
            </w:r>
          </w:p>
          <w:p w14:paraId="3902EDE8" w14:textId="77777777" w:rsidR="001C4FE8" w:rsidRPr="00E14ABE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A669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4995EEC6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17F5F999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527529FD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8ACB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A66F891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Lehrervortrag</w:t>
            </w:r>
          </w:p>
          <w:p w14:paraId="3B5AB7E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224E01F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25AE53E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5900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32C4228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296E54FD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08BF389E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BBC8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30AD14B6" w14:textId="7B9ACFC6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5963" w14:textId="77777777" w:rsidR="001C4FE8" w:rsidRPr="00023DF9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</w:tr>
      <w:tr w:rsidR="001C4FE8" w14:paraId="79ACED6D" w14:textId="77777777" w:rsidTr="00D864DE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F196BA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Lernsituation.: 11</w:t>
            </w:r>
          </w:p>
          <w:p w14:paraId="19304AAB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D4794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20 h</w:t>
            </w:r>
          </w:p>
          <w:p w14:paraId="4E9FE137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FDCE9" w14:textId="77777777" w:rsidR="001C4FE8" w:rsidRPr="007C3FAE" w:rsidRDefault="001C4FE8" w:rsidP="001C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AE">
              <w:rPr>
                <w:rFonts w:ascii="Arial" w:hAnsi="Arial" w:cs="Arial"/>
                <w:b/>
                <w:bCs/>
                <w:sz w:val="20"/>
                <w:szCs w:val="20"/>
              </w:rPr>
              <w:t>Prüfungsvorbereitung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1ABFFF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Prüfungsvorbereitung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75445BF2" w14:textId="77777777" w:rsidR="001C4FE8" w:rsidRPr="00D4177D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177D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5A884999" w14:textId="77777777" w:rsidR="001C4FE8" w:rsidRDefault="001C4FE8" w:rsidP="001C4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</w:t>
            </w:r>
            <w:r w:rsidRPr="0051285A">
              <w:rPr>
                <w:rFonts w:ascii="Arial" w:hAnsi="Arial" w:cs="Arial"/>
                <w:sz w:val="20"/>
                <w:szCs w:val="20"/>
              </w:rPr>
              <w:t>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systematisieren ihre mathematischen Kenntnisse.</w:t>
            </w:r>
          </w:p>
          <w:p w14:paraId="397C67FF" w14:textId="77777777" w:rsidR="001C4FE8" w:rsidRPr="0016371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371A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74AE6D50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setzen sich kritisch mit den eigenen Leistungen auseinander.</w:t>
            </w:r>
          </w:p>
          <w:p w14:paraId="62A4816F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Sozialkompetenz</w:t>
            </w:r>
          </w:p>
          <w:p w14:paraId="5C066467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geben anderen Hilfestellung.</w:t>
            </w:r>
          </w:p>
          <w:p w14:paraId="7C469E87" w14:textId="77777777" w:rsidR="001C4FE8" w:rsidRPr="0051285A" w:rsidRDefault="001C4FE8" w:rsidP="001C4F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85A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3C3C9C73" w14:textId="77777777" w:rsidR="001C4FE8" w:rsidRPr="00077E00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77E00">
              <w:rPr>
                <w:rFonts w:ascii="Arial" w:hAnsi="Arial" w:cs="Arial"/>
                <w:sz w:val="20"/>
                <w:szCs w:val="20"/>
              </w:rPr>
              <w:t xml:space="preserve">Die Schülerinnen und Schüler nutzen </w:t>
            </w:r>
            <w:r>
              <w:rPr>
                <w:rFonts w:ascii="Arial" w:hAnsi="Arial" w:cs="Arial"/>
                <w:sz w:val="20"/>
                <w:szCs w:val="20"/>
              </w:rPr>
              <w:t>Lernkartei</w:t>
            </w:r>
            <w:r w:rsidRPr="00077E00">
              <w:rPr>
                <w:rFonts w:ascii="Arial" w:hAnsi="Arial" w:cs="Arial"/>
                <w:sz w:val="20"/>
                <w:szCs w:val="20"/>
              </w:rPr>
              <w:t xml:space="preserve"> bei der Bearbeitung vielfältiger sachbezogener Probleme.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AC7E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Bereitstellung</w:t>
            </w:r>
          </w:p>
          <w:p w14:paraId="5BE4113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</w:p>
          <w:p w14:paraId="5774F6E5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Formelsammlung</w:t>
            </w:r>
          </w:p>
          <w:p w14:paraId="3D30847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67178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44BD0D3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285A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7B970C62" w14:textId="77777777" w:rsidR="001C4FE8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6CC314B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Schülervortrag</w:t>
            </w:r>
          </w:p>
          <w:p w14:paraId="12FEC045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E06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1F086268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1285A">
              <w:rPr>
                <w:rFonts w:ascii="Arial" w:hAnsi="Arial" w:cs="Arial"/>
                <w:sz w:val="20"/>
                <w:szCs w:val="20"/>
              </w:rPr>
              <w:t>arbietend</w:t>
            </w:r>
          </w:p>
          <w:p w14:paraId="1FB3FB16" w14:textId="77777777" w:rsidR="001C4FE8" w:rsidRPr="0051285A" w:rsidRDefault="001C4FE8" w:rsidP="001C4FE8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285A">
              <w:rPr>
                <w:rFonts w:ascii="Arial" w:hAnsi="Arial" w:cs="Arial"/>
                <w:sz w:val="20"/>
                <w:szCs w:val="20"/>
              </w:rPr>
              <w:t>rarbeitend</w:t>
            </w:r>
          </w:p>
          <w:p w14:paraId="56B44386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3EEC" w14:textId="77777777" w:rsidR="001C4FE8" w:rsidRPr="0051285A" w:rsidRDefault="001C4FE8" w:rsidP="001C4F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285A"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7E6DDC5E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Lernkartei</w:t>
            </w:r>
          </w:p>
          <w:p w14:paraId="57ABECEC" w14:textId="77777777" w:rsidR="001C4FE8" w:rsidRDefault="001C4FE8" w:rsidP="001C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D6AAD" w14:textId="77777777" w:rsidR="001C4FE8" w:rsidRPr="00B955EF" w:rsidRDefault="001C4FE8" w:rsidP="001C4FE8">
      <w:pPr>
        <w:rPr>
          <w:u w:val="single"/>
        </w:rPr>
      </w:pPr>
      <w:r w:rsidRPr="00B955EF">
        <w:rPr>
          <w:u w:val="single"/>
        </w:rPr>
        <w:lastRenderedPageBreak/>
        <w:t>Abkürzungsverzeichnis</w:t>
      </w:r>
    </w:p>
    <w:p w14:paraId="55926742" w14:textId="77777777" w:rsidR="001C4FE8" w:rsidRDefault="001C4FE8" w:rsidP="001C4FE8">
      <w:r>
        <w:t>LF = Lernfeld, LS = Lernsituation; ZRW = Zeitrichtwert, D/K = Deutsch/Kommunikation, ABL = Arbeitsblatt, UG = Unterrichtsgespräch, KA = Klassenarbeit</w:t>
      </w:r>
    </w:p>
    <w:p w14:paraId="6C9024EB" w14:textId="77777777" w:rsidR="001C4FE8" w:rsidRDefault="001C4FE8" w:rsidP="001C4FE8"/>
    <w:p w14:paraId="70E53252" w14:textId="77777777" w:rsidR="001C4FE8" w:rsidRDefault="001C4FE8" w:rsidP="001C4FE8"/>
    <w:p w14:paraId="23C863CF" w14:textId="77777777" w:rsidR="001C4FE8" w:rsidRDefault="001C4FE8" w:rsidP="001C4FE8"/>
    <w:p w14:paraId="59A9C4F4" w14:textId="77777777" w:rsidR="001C4FE8" w:rsidRDefault="001C4FE8" w:rsidP="001C4FE8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60F5ACCA" w14:textId="77777777" w:rsidR="001C4FE8" w:rsidRPr="00C94DD3" w:rsidRDefault="001C4FE8" w:rsidP="001C4FE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p w14:paraId="35DBD371" w14:textId="77777777" w:rsidR="001C4FE8" w:rsidRPr="00C94DD3" w:rsidRDefault="001C4FE8" w:rsidP="002C26C2">
      <w:pPr>
        <w:rPr>
          <w:rFonts w:ascii="Arial" w:hAnsi="Arial" w:cs="Arial"/>
          <w:sz w:val="22"/>
          <w:szCs w:val="22"/>
        </w:rPr>
      </w:pPr>
    </w:p>
    <w:sectPr w:rsidR="001C4FE8" w:rsidRPr="00C94DD3" w:rsidSect="006778B3">
      <w:headerReference w:type="default" r:id="rId7"/>
      <w:footerReference w:type="default" r:id="rId8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9974" w14:textId="77777777" w:rsidR="00C13497" w:rsidRDefault="00C13497">
      <w:r>
        <w:separator/>
      </w:r>
    </w:p>
  </w:endnote>
  <w:endnote w:type="continuationSeparator" w:id="0">
    <w:p w14:paraId="0288ABDD" w14:textId="77777777" w:rsidR="00C13497" w:rsidRDefault="00C1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244C" w14:textId="77777777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CE46" w14:textId="77777777" w:rsidR="00C13497" w:rsidRDefault="00C13497">
      <w:r>
        <w:separator/>
      </w:r>
    </w:p>
  </w:footnote>
  <w:footnote w:type="continuationSeparator" w:id="0">
    <w:p w14:paraId="5D71A0E3" w14:textId="77777777" w:rsidR="00C13497" w:rsidRDefault="00C1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6"/>
      <w:gridCol w:w="900"/>
      <w:gridCol w:w="12709"/>
      <w:gridCol w:w="1356"/>
    </w:tblGrid>
    <w:tr w:rsidR="00712AA6" w:rsidRPr="00712AA6" w14:paraId="0574A968" w14:textId="77777777" w:rsidTr="00712AA6">
      <w:tc>
        <w:tcPr>
          <w:tcW w:w="720" w:type="dxa"/>
          <w:shd w:val="clear" w:color="auto" w:fill="auto"/>
          <w:vAlign w:val="center"/>
        </w:tcPr>
        <w:p w14:paraId="6653ACFE" w14:textId="2B27752D" w:rsidR="00A6267B" w:rsidRPr="00712AA6" w:rsidRDefault="00D934A5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1A03294A" wp14:editId="44A28DD1">
                <wp:extent cx="361950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332081D6" w14:textId="7CA35148" w:rsidR="00A6267B" w:rsidRPr="00712AA6" w:rsidRDefault="00D934A5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0653B19C" wp14:editId="02E74088">
                <wp:extent cx="409575" cy="3714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21C85C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08102E31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6FC8CD30" w14:textId="16E5C0CE" w:rsidR="00A6267B" w:rsidRPr="00712AA6" w:rsidRDefault="00D934A5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53D16A37" wp14:editId="0474FB9F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3B97F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485E0981"/>
    <w:multiLevelType w:val="hybridMultilevel"/>
    <w:tmpl w:val="45843154"/>
    <w:lvl w:ilvl="0" w:tplc="1570DA2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2E9"/>
    <w:multiLevelType w:val="hybridMultilevel"/>
    <w:tmpl w:val="F7AAD4A6"/>
    <w:lvl w:ilvl="0" w:tplc="2CBA2A5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E81"/>
    <w:multiLevelType w:val="hybridMultilevel"/>
    <w:tmpl w:val="EFF062E8"/>
    <w:lvl w:ilvl="0" w:tplc="FDE61E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F2A4DE8"/>
    <w:multiLevelType w:val="hybridMultilevel"/>
    <w:tmpl w:val="4EC07F18"/>
    <w:lvl w:ilvl="0" w:tplc="0D9C9C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4DC6"/>
    <w:rsid w:val="00095270"/>
    <w:rsid w:val="00096291"/>
    <w:rsid w:val="0009793B"/>
    <w:rsid w:val="000A071F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1D5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626"/>
    <w:rsid w:val="00112DE9"/>
    <w:rsid w:val="00113943"/>
    <w:rsid w:val="001215AF"/>
    <w:rsid w:val="00126BED"/>
    <w:rsid w:val="0012785D"/>
    <w:rsid w:val="00130F73"/>
    <w:rsid w:val="00131940"/>
    <w:rsid w:val="00131AF3"/>
    <w:rsid w:val="0013287A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C4FE8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3DF7"/>
    <w:rsid w:val="001E453F"/>
    <w:rsid w:val="001E6BF9"/>
    <w:rsid w:val="001F08AC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4134E"/>
    <w:rsid w:val="00241C7A"/>
    <w:rsid w:val="002428B5"/>
    <w:rsid w:val="00246D67"/>
    <w:rsid w:val="002515B2"/>
    <w:rsid w:val="00253EAF"/>
    <w:rsid w:val="00254FBB"/>
    <w:rsid w:val="0025530D"/>
    <w:rsid w:val="00255DAB"/>
    <w:rsid w:val="002566C1"/>
    <w:rsid w:val="002576B7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8D4"/>
    <w:rsid w:val="002D7DDC"/>
    <w:rsid w:val="002E13FA"/>
    <w:rsid w:val="002E167D"/>
    <w:rsid w:val="002E29A1"/>
    <w:rsid w:val="002E31A8"/>
    <w:rsid w:val="002E4408"/>
    <w:rsid w:val="002F136F"/>
    <w:rsid w:val="002F2EB5"/>
    <w:rsid w:val="002F41D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4831"/>
    <w:rsid w:val="00335903"/>
    <w:rsid w:val="00337449"/>
    <w:rsid w:val="00337BBC"/>
    <w:rsid w:val="003427E8"/>
    <w:rsid w:val="00343386"/>
    <w:rsid w:val="003434D6"/>
    <w:rsid w:val="00344B78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D7D5D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E696E"/>
    <w:rsid w:val="003F0587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0FBE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F9"/>
    <w:rsid w:val="005266A1"/>
    <w:rsid w:val="00526D30"/>
    <w:rsid w:val="005276F3"/>
    <w:rsid w:val="00531326"/>
    <w:rsid w:val="00531FB5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55E63"/>
    <w:rsid w:val="005604D6"/>
    <w:rsid w:val="00561C0A"/>
    <w:rsid w:val="005621D9"/>
    <w:rsid w:val="00562448"/>
    <w:rsid w:val="005624C4"/>
    <w:rsid w:val="00563B7D"/>
    <w:rsid w:val="00565A50"/>
    <w:rsid w:val="00567510"/>
    <w:rsid w:val="00567937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6F8D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176F"/>
    <w:rsid w:val="00601CB6"/>
    <w:rsid w:val="00601E62"/>
    <w:rsid w:val="006020E4"/>
    <w:rsid w:val="00604C1C"/>
    <w:rsid w:val="006054F2"/>
    <w:rsid w:val="00610654"/>
    <w:rsid w:val="00611671"/>
    <w:rsid w:val="00611D19"/>
    <w:rsid w:val="0061249B"/>
    <w:rsid w:val="00617739"/>
    <w:rsid w:val="00617917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0790"/>
    <w:rsid w:val="00723140"/>
    <w:rsid w:val="00723FB4"/>
    <w:rsid w:val="00724470"/>
    <w:rsid w:val="00730D7D"/>
    <w:rsid w:val="00733355"/>
    <w:rsid w:val="007336A1"/>
    <w:rsid w:val="0073649F"/>
    <w:rsid w:val="00740C14"/>
    <w:rsid w:val="00741398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227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38A1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6B0A"/>
    <w:rsid w:val="007B05C1"/>
    <w:rsid w:val="007B2B67"/>
    <w:rsid w:val="007B2DE2"/>
    <w:rsid w:val="007B2F1D"/>
    <w:rsid w:val="007B4C49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1069D"/>
    <w:rsid w:val="0081477C"/>
    <w:rsid w:val="00814C69"/>
    <w:rsid w:val="00815FE8"/>
    <w:rsid w:val="0082000D"/>
    <w:rsid w:val="008228DF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97BFE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0ECE"/>
    <w:rsid w:val="008C10B9"/>
    <w:rsid w:val="008C42BD"/>
    <w:rsid w:val="008C5366"/>
    <w:rsid w:val="008D082A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6736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97C"/>
    <w:rsid w:val="00A27760"/>
    <w:rsid w:val="00A31E80"/>
    <w:rsid w:val="00A32B31"/>
    <w:rsid w:val="00A34362"/>
    <w:rsid w:val="00A34F07"/>
    <w:rsid w:val="00A3604E"/>
    <w:rsid w:val="00A36A18"/>
    <w:rsid w:val="00A40A41"/>
    <w:rsid w:val="00A41C62"/>
    <w:rsid w:val="00A43DAA"/>
    <w:rsid w:val="00A459FB"/>
    <w:rsid w:val="00A47E2A"/>
    <w:rsid w:val="00A5043B"/>
    <w:rsid w:val="00A53339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5B91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C2E52"/>
    <w:rsid w:val="00AC4156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30A4C"/>
    <w:rsid w:val="00B3382B"/>
    <w:rsid w:val="00B34C73"/>
    <w:rsid w:val="00B34CD7"/>
    <w:rsid w:val="00B36598"/>
    <w:rsid w:val="00B36C14"/>
    <w:rsid w:val="00B36FF6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680"/>
    <w:rsid w:val="00BE1A51"/>
    <w:rsid w:val="00BE65E6"/>
    <w:rsid w:val="00BE7BF8"/>
    <w:rsid w:val="00BF228D"/>
    <w:rsid w:val="00BF5C77"/>
    <w:rsid w:val="00BF686E"/>
    <w:rsid w:val="00C0288D"/>
    <w:rsid w:val="00C0671F"/>
    <w:rsid w:val="00C104F8"/>
    <w:rsid w:val="00C1122F"/>
    <w:rsid w:val="00C127CA"/>
    <w:rsid w:val="00C12C47"/>
    <w:rsid w:val="00C1349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35B3"/>
    <w:rsid w:val="00C25725"/>
    <w:rsid w:val="00C25750"/>
    <w:rsid w:val="00C3023B"/>
    <w:rsid w:val="00C30D14"/>
    <w:rsid w:val="00C315D9"/>
    <w:rsid w:val="00C3182B"/>
    <w:rsid w:val="00C3366A"/>
    <w:rsid w:val="00C34136"/>
    <w:rsid w:val="00C36E59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327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548"/>
    <w:rsid w:val="00D46A96"/>
    <w:rsid w:val="00D47A87"/>
    <w:rsid w:val="00D50915"/>
    <w:rsid w:val="00D52F7A"/>
    <w:rsid w:val="00D53593"/>
    <w:rsid w:val="00D54B3D"/>
    <w:rsid w:val="00D55F7B"/>
    <w:rsid w:val="00D56DF7"/>
    <w:rsid w:val="00D572CC"/>
    <w:rsid w:val="00D60CFC"/>
    <w:rsid w:val="00D60F0E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34A5"/>
    <w:rsid w:val="00D96BB8"/>
    <w:rsid w:val="00DA0E39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C3E9B"/>
    <w:rsid w:val="00DD04FB"/>
    <w:rsid w:val="00DD3083"/>
    <w:rsid w:val="00DD41F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088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7506"/>
    <w:rsid w:val="00E534E4"/>
    <w:rsid w:val="00E543E0"/>
    <w:rsid w:val="00E56637"/>
    <w:rsid w:val="00E666BA"/>
    <w:rsid w:val="00E67EBB"/>
    <w:rsid w:val="00E70808"/>
    <w:rsid w:val="00E72F83"/>
    <w:rsid w:val="00E73405"/>
    <w:rsid w:val="00E73903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B37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5D9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3DC0"/>
    <w:rsid w:val="00FB4787"/>
    <w:rsid w:val="00FC05D5"/>
    <w:rsid w:val="00FC1533"/>
    <w:rsid w:val="00FC19B0"/>
    <w:rsid w:val="00FC2172"/>
    <w:rsid w:val="00FC30A8"/>
    <w:rsid w:val="00FC6B69"/>
    <w:rsid w:val="00FC79F2"/>
    <w:rsid w:val="00FC7CD2"/>
    <w:rsid w:val="00FD35F8"/>
    <w:rsid w:val="00FD3CB6"/>
    <w:rsid w:val="00FD402D"/>
    <w:rsid w:val="00FD43AD"/>
    <w:rsid w:val="00FD47FD"/>
    <w:rsid w:val="00FD6200"/>
    <w:rsid w:val="00FD65C4"/>
    <w:rsid w:val="00FD7846"/>
    <w:rsid w:val="00FD7BC2"/>
    <w:rsid w:val="00FE0F01"/>
    <w:rsid w:val="00FE1427"/>
    <w:rsid w:val="00FE3802"/>
    <w:rsid w:val="00FE4448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743DD"/>
  <w15:chartTrackingRefBased/>
  <w15:docId w15:val="{E0609CDD-6854-4F07-B2A7-0CD96BE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227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E0FBE"/>
    <w:pPr>
      <w:ind w:left="720"/>
      <w:contextualSpacing/>
    </w:pPr>
  </w:style>
  <w:style w:type="paragraph" w:styleId="KeinLeerraum">
    <w:name w:val="No Spacing"/>
    <w:uiPriority w:val="1"/>
    <w:qFormat/>
    <w:rsid w:val="002D78D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Hannes</cp:lastModifiedBy>
  <cp:revision>5</cp:revision>
  <cp:lastPrinted>2015-10-13T16:25:00Z</cp:lastPrinted>
  <dcterms:created xsi:type="dcterms:W3CDTF">2021-10-14T17:21:00Z</dcterms:created>
  <dcterms:modified xsi:type="dcterms:W3CDTF">2021-10-14T17:34:00Z</dcterms:modified>
</cp:coreProperties>
</file>