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ECEEE" w14:textId="2E39DA3D" w:rsidR="00DC471C" w:rsidRDefault="00DC471C" w:rsidP="00DC471C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Checkliste: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DC471C">
        <w:rPr>
          <w:rFonts w:ascii="Arial" w:hAnsi="Arial" w:cs="Arial"/>
          <w:b/>
          <w:bCs/>
          <w:sz w:val="28"/>
          <w:szCs w:val="28"/>
        </w:rPr>
        <w:t xml:space="preserve">Was man bei der Gestaltung eines pädagogischen Escape Rooms beachten sollte </w:t>
      </w:r>
    </w:p>
    <w:p w14:paraId="7C7631F2" w14:textId="5D66FE4F" w:rsidR="009876B2" w:rsidRDefault="009876B2" w:rsidP="00DC471C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5336FE08" w14:textId="77777777" w:rsidR="009876B2" w:rsidRPr="00DC471C" w:rsidRDefault="009876B2" w:rsidP="00DC471C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lenraster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5249"/>
        <w:gridCol w:w="856"/>
        <w:gridCol w:w="1544"/>
      </w:tblGrid>
      <w:tr w:rsidR="00DC471C" w14:paraId="0AC8E21E" w14:textId="77777777" w:rsidTr="00DC471C">
        <w:tc>
          <w:tcPr>
            <w:tcW w:w="6662" w:type="dxa"/>
            <w:gridSpan w:val="2"/>
            <w:tcBorders>
              <w:bottom w:val="single" w:sz="12" w:space="0" w:color="auto"/>
            </w:tcBorders>
          </w:tcPr>
          <w:p w14:paraId="54B26E61" w14:textId="77777777" w:rsidR="00DC471C" w:rsidRDefault="00DC471C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18" w:space="0" w:color="auto"/>
            </w:tcBorders>
          </w:tcPr>
          <w:p w14:paraId="5C41666A" w14:textId="3404B3E8" w:rsidR="00DC471C" w:rsidRDefault="00DC471C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</w:t>
            </w:r>
          </w:p>
        </w:tc>
        <w:tc>
          <w:tcPr>
            <w:tcW w:w="1544" w:type="dxa"/>
            <w:tcBorders>
              <w:bottom w:val="single" w:sz="18" w:space="0" w:color="auto"/>
            </w:tcBorders>
          </w:tcPr>
          <w:p w14:paraId="5402CEEB" w14:textId="14A288EA" w:rsidR="00DC471C" w:rsidRDefault="00DC471C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Kommentare</w:t>
            </w:r>
          </w:p>
        </w:tc>
      </w:tr>
      <w:tr w:rsidR="00DC471C" w14:paraId="04AFE45D" w14:textId="77777777" w:rsidTr="00DC471C">
        <w:tc>
          <w:tcPr>
            <w:tcW w:w="14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57975D15" w14:textId="07B81162" w:rsidR="00DC471C" w:rsidRPr="00DC471C" w:rsidRDefault="00DC471C" w:rsidP="00DC471C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C471C">
              <w:rPr>
                <w:rFonts w:ascii="Arial" w:hAnsi="Arial" w:cs="Arial"/>
                <w:sz w:val="28"/>
                <w:szCs w:val="28"/>
              </w:rPr>
              <w:t>Themenbasierte Escape Rooms</w:t>
            </w:r>
          </w:p>
        </w:tc>
        <w:tc>
          <w:tcPr>
            <w:tcW w:w="524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D8D4" w14:textId="77777777" w:rsidR="00DC471C" w:rsidRPr="00DC471C" w:rsidRDefault="00DC471C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71C">
              <w:rPr>
                <w:rFonts w:ascii="Arial" w:hAnsi="Arial" w:cs="Arial"/>
                <w:sz w:val="24"/>
                <w:szCs w:val="24"/>
              </w:rPr>
              <w:t xml:space="preserve">Das Thema ist eindeutig </w:t>
            </w:r>
          </w:p>
          <w:p w14:paraId="64DAD3B5" w14:textId="0920DDDF" w:rsidR="00DC471C" w:rsidRDefault="00DC471C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8A1DE" w14:textId="77777777" w:rsidR="00DC471C" w:rsidRDefault="00DC471C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26696B2" w14:textId="77777777" w:rsidR="00DC471C" w:rsidRDefault="00DC471C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71C" w14:paraId="74EEBD90" w14:textId="77777777" w:rsidTr="00DC471C">
        <w:tc>
          <w:tcPr>
            <w:tcW w:w="1413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AD87203" w14:textId="77777777" w:rsidR="00DC471C" w:rsidRDefault="00DC471C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AE011" w14:textId="5C783AEA" w:rsidR="00DC471C" w:rsidRDefault="00DC471C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71C">
              <w:rPr>
                <w:rFonts w:ascii="Arial" w:hAnsi="Arial" w:cs="Arial"/>
                <w:sz w:val="24"/>
                <w:szCs w:val="24"/>
              </w:rPr>
              <w:t xml:space="preserve">Das Thema ist für Schüler*innen motivierend 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2B322" w14:textId="77777777" w:rsidR="00DC471C" w:rsidRDefault="00DC471C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2EEF9B8" w14:textId="77777777" w:rsidR="00DC471C" w:rsidRDefault="00DC471C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71C" w14:paraId="0FA76F1D" w14:textId="77777777" w:rsidTr="00DC471C">
        <w:tc>
          <w:tcPr>
            <w:tcW w:w="1413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05EB4696" w14:textId="77777777" w:rsidR="00DC471C" w:rsidRDefault="00DC471C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F92FA" w14:textId="0B7900F9" w:rsidR="00DC471C" w:rsidRDefault="00DC471C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71C">
              <w:rPr>
                <w:rFonts w:ascii="Arial" w:hAnsi="Arial" w:cs="Arial"/>
                <w:sz w:val="24"/>
                <w:szCs w:val="24"/>
              </w:rPr>
              <w:t xml:space="preserve">Zum Thema passendes Vokabular und passende Terminologie werden verwendet 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65A49" w14:textId="77777777" w:rsidR="00DC471C" w:rsidRDefault="00DC471C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EB277B7" w14:textId="77777777" w:rsidR="00DC471C" w:rsidRDefault="00DC471C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71C" w14:paraId="5D1163A7" w14:textId="77777777" w:rsidTr="00DC471C">
        <w:tc>
          <w:tcPr>
            <w:tcW w:w="141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55E77E4" w14:textId="77777777" w:rsidR="00DC471C" w:rsidRDefault="00DC471C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CEC6F21" w14:textId="77777777" w:rsidR="00DC471C" w:rsidRPr="00DC471C" w:rsidRDefault="00DC471C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71C">
              <w:rPr>
                <w:rFonts w:ascii="Arial" w:hAnsi="Arial" w:cs="Arial"/>
                <w:sz w:val="24"/>
                <w:szCs w:val="24"/>
              </w:rPr>
              <w:t xml:space="preserve">Die Dekorationen, Videopräsentationen, Tonspuren und </w:t>
            </w:r>
          </w:p>
          <w:p w14:paraId="342A1CD4" w14:textId="25702AE5" w:rsidR="00DC471C" w:rsidRDefault="00DC471C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71C">
              <w:rPr>
                <w:rFonts w:ascii="Arial" w:hAnsi="Arial" w:cs="Arial"/>
                <w:sz w:val="24"/>
                <w:szCs w:val="24"/>
              </w:rPr>
              <w:t>Requisiten im Raum entsprechen dem Thema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EA0B0EE" w14:textId="77777777" w:rsidR="00DC471C" w:rsidRDefault="00DC471C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5B071FB" w14:textId="77777777" w:rsidR="00DC471C" w:rsidRDefault="00DC471C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71C" w14:paraId="675118DE" w14:textId="77777777" w:rsidTr="00DC471C">
        <w:tc>
          <w:tcPr>
            <w:tcW w:w="14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2EFC2E78" w14:textId="0AE17F9E" w:rsidR="00DC471C" w:rsidRPr="00DC471C" w:rsidRDefault="00DC471C" w:rsidP="00DC471C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C471C">
              <w:rPr>
                <w:rFonts w:ascii="Arial" w:hAnsi="Arial" w:cs="Arial"/>
                <w:sz w:val="28"/>
                <w:szCs w:val="28"/>
              </w:rPr>
              <w:t>Erzählungsbasierte</w:t>
            </w:r>
          </w:p>
          <w:p w14:paraId="7F28E3B7" w14:textId="1B8F73E8" w:rsidR="00DC471C" w:rsidRPr="00DC471C" w:rsidRDefault="00DC471C" w:rsidP="00DC471C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C471C">
              <w:rPr>
                <w:rFonts w:ascii="Arial" w:hAnsi="Arial" w:cs="Arial"/>
                <w:sz w:val="28"/>
                <w:szCs w:val="28"/>
              </w:rPr>
              <w:t>Escape Rooms</w:t>
            </w:r>
          </w:p>
        </w:tc>
        <w:tc>
          <w:tcPr>
            <w:tcW w:w="5249" w:type="dxa"/>
            <w:tcBorders>
              <w:top w:val="single" w:sz="18" w:space="0" w:color="auto"/>
            </w:tcBorders>
          </w:tcPr>
          <w:p w14:paraId="279EB3E6" w14:textId="0BAE3ED6" w:rsidR="00DC471C" w:rsidRPr="00DC471C" w:rsidRDefault="00DC471C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71C">
              <w:rPr>
                <w:rFonts w:ascii="Arial" w:hAnsi="Arial" w:cs="Arial"/>
                <w:sz w:val="24"/>
                <w:szCs w:val="24"/>
              </w:rPr>
              <w:t xml:space="preserve">Die Erzählung ist während der gesamten Erzählung präsent und wird in die verschiedenen Herausforderungen </w:t>
            </w:r>
          </w:p>
          <w:p w14:paraId="5EB4F2D1" w14:textId="0B59B41C" w:rsidR="00DC471C" w:rsidRDefault="00DC471C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71C">
              <w:rPr>
                <w:rFonts w:ascii="Arial" w:hAnsi="Arial" w:cs="Arial"/>
                <w:sz w:val="24"/>
                <w:szCs w:val="24"/>
              </w:rPr>
              <w:t xml:space="preserve">des Spiels integriert </w:t>
            </w:r>
          </w:p>
        </w:tc>
        <w:tc>
          <w:tcPr>
            <w:tcW w:w="856" w:type="dxa"/>
            <w:tcBorders>
              <w:top w:val="single" w:sz="18" w:space="0" w:color="auto"/>
            </w:tcBorders>
          </w:tcPr>
          <w:p w14:paraId="5ED42832" w14:textId="77777777" w:rsidR="00DC471C" w:rsidRDefault="00DC471C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18" w:space="0" w:color="auto"/>
              <w:right w:val="single" w:sz="18" w:space="0" w:color="auto"/>
            </w:tcBorders>
          </w:tcPr>
          <w:p w14:paraId="0C16F210" w14:textId="77777777" w:rsidR="00DC471C" w:rsidRDefault="00DC471C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71C" w14:paraId="7B1D9D90" w14:textId="77777777" w:rsidTr="00DC471C">
        <w:trPr>
          <w:trHeight w:val="1504"/>
        </w:trPr>
        <w:tc>
          <w:tcPr>
            <w:tcW w:w="14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D33DA4F" w14:textId="77777777" w:rsidR="00DC471C" w:rsidRDefault="00DC471C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9" w:type="dxa"/>
          </w:tcPr>
          <w:p w14:paraId="410BA488" w14:textId="60D00007" w:rsidR="00DC471C" w:rsidRPr="00DC471C" w:rsidRDefault="00DC471C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71C">
              <w:rPr>
                <w:rFonts w:ascii="Arial" w:hAnsi="Arial" w:cs="Arial"/>
                <w:sz w:val="24"/>
                <w:szCs w:val="24"/>
              </w:rPr>
              <w:t xml:space="preserve">Die Erzählung präsentiert gut definierte Charaktere und/oder die Teilnehmer*innen haben Charaktere, die in </w:t>
            </w:r>
          </w:p>
          <w:p w14:paraId="394AE47D" w14:textId="0B5F4468" w:rsidR="00DC471C" w:rsidRDefault="00DC471C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71C">
              <w:rPr>
                <w:rFonts w:ascii="Arial" w:hAnsi="Arial" w:cs="Arial"/>
                <w:sz w:val="24"/>
                <w:szCs w:val="24"/>
              </w:rPr>
              <w:t xml:space="preserve">die Erzählung passen </w:t>
            </w:r>
          </w:p>
        </w:tc>
        <w:tc>
          <w:tcPr>
            <w:tcW w:w="856" w:type="dxa"/>
          </w:tcPr>
          <w:p w14:paraId="092C5672" w14:textId="77777777" w:rsidR="00DC471C" w:rsidRDefault="00DC471C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right w:val="single" w:sz="18" w:space="0" w:color="auto"/>
            </w:tcBorders>
          </w:tcPr>
          <w:p w14:paraId="04FD0E63" w14:textId="77777777" w:rsidR="00DC471C" w:rsidRDefault="00DC471C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71C" w14:paraId="19FD542A" w14:textId="77777777" w:rsidTr="00DC471C">
        <w:tc>
          <w:tcPr>
            <w:tcW w:w="14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A32A6F5" w14:textId="77777777" w:rsidR="00DC471C" w:rsidRDefault="00DC471C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9" w:type="dxa"/>
          </w:tcPr>
          <w:p w14:paraId="443BD268" w14:textId="2BDA1BF5" w:rsidR="00DC471C" w:rsidRDefault="00DC471C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71C">
              <w:rPr>
                <w:rFonts w:ascii="Arial" w:hAnsi="Arial" w:cs="Arial"/>
                <w:sz w:val="24"/>
                <w:szCs w:val="24"/>
              </w:rPr>
              <w:t>Die Elemente der Erzählung sind stimmig zueinander</w:t>
            </w:r>
          </w:p>
        </w:tc>
        <w:tc>
          <w:tcPr>
            <w:tcW w:w="856" w:type="dxa"/>
          </w:tcPr>
          <w:p w14:paraId="4603AB9C" w14:textId="77777777" w:rsidR="00DC471C" w:rsidRDefault="00DC471C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right w:val="single" w:sz="18" w:space="0" w:color="auto"/>
            </w:tcBorders>
          </w:tcPr>
          <w:p w14:paraId="15DB529F" w14:textId="77777777" w:rsidR="00DC471C" w:rsidRDefault="00DC471C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71C" w14:paraId="7A9EE3A2" w14:textId="77777777" w:rsidTr="00DC471C">
        <w:tc>
          <w:tcPr>
            <w:tcW w:w="14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F34BFA2" w14:textId="77777777" w:rsidR="00DC471C" w:rsidRDefault="00DC471C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9" w:type="dxa"/>
            <w:tcBorders>
              <w:bottom w:val="single" w:sz="18" w:space="0" w:color="auto"/>
            </w:tcBorders>
          </w:tcPr>
          <w:p w14:paraId="45A87E26" w14:textId="03247DA5" w:rsidR="00DC471C" w:rsidRPr="00DC471C" w:rsidRDefault="00DC471C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71C">
              <w:rPr>
                <w:rFonts w:ascii="Arial" w:hAnsi="Arial" w:cs="Arial"/>
                <w:sz w:val="24"/>
                <w:szCs w:val="24"/>
              </w:rPr>
              <w:t>Die Erzählung ist motivierend und lädt zum Eintauchen ein</w:t>
            </w:r>
            <w:r w:rsidR="009876B2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56" w:type="dxa"/>
            <w:tcBorders>
              <w:bottom w:val="single" w:sz="18" w:space="0" w:color="auto"/>
            </w:tcBorders>
          </w:tcPr>
          <w:p w14:paraId="6BFC4F8B" w14:textId="77777777" w:rsidR="00DC471C" w:rsidRDefault="00DC471C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bottom w:val="single" w:sz="18" w:space="0" w:color="auto"/>
              <w:right w:val="single" w:sz="18" w:space="0" w:color="auto"/>
            </w:tcBorders>
          </w:tcPr>
          <w:p w14:paraId="49847C3C" w14:textId="77777777" w:rsidR="00DC471C" w:rsidRDefault="00DC471C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2D7DA5" w14:textId="77777777" w:rsidR="009876B2" w:rsidRDefault="009876B2">
      <w:r>
        <w:br w:type="page"/>
      </w:r>
    </w:p>
    <w:tbl>
      <w:tblPr>
        <w:tblStyle w:val="Tabellenraster"/>
        <w:tblW w:w="9062" w:type="dxa"/>
        <w:tblInd w:w="-18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5249"/>
        <w:gridCol w:w="856"/>
        <w:gridCol w:w="1544"/>
      </w:tblGrid>
      <w:tr w:rsidR="00DC471C" w14:paraId="20063100" w14:textId="77777777" w:rsidTr="009876B2"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3252DCEC" w14:textId="1008518E" w:rsidR="00DC471C" w:rsidRPr="00DC471C" w:rsidRDefault="00DC471C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71C">
              <w:rPr>
                <w:rFonts w:ascii="Arial" w:hAnsi="Arial" w:cs="Arial"/>
                <w:sz w:val="24"/>
                <w:szCs w:val="24"/>
              </w:rPr>
              <w:lastRenderedPageBreak/>
              <w:t xml:space="preserve">Definition des </w:t>
            </w:r>
          </w:p>
          <w:p w14:paraId="2F1DE442" w14:textId="2FF206E1" w:rsidR="00DC471C" w:rsidRDefault="00DC471C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471C">
              <w:rPr>
                <w:rFonts w:ascii="Arial" w:hAnsi="Arial" w:cs="Arial"/>
                <w:sz w:val="24"/>
                <w:szCs w:val="24"/>
              </w:rPr>
              <w:t>Bildungsziels</w:t>
            </w:r>
          </w:p>
        </w:tc>
        <w:tc>
          <w:tcPr>
            <w:tcW w:w="5249" w:type="dxa"/>
            <w:tcBorders>
              <w:top w:val="single" w:sz="18" w:space="0" w:color="auto"/>
              <w:bottom w:val="single" w:sz="2" w:space="0" w:color="auto"/>
            </w:tcBorders>
          </w:tcPr>
          <w:p w14:paraId="28CA8D79" w14:textId="194C16DA" w:rsidR="00DC471C" w:rsidRPr="009876B2" w:rsidRDefault="00DC471C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76B2">
              <w:rPr>
                <w:rFonts w:ascii="Arial" w:hAnsi="Arial" w:cs="Arial"/>
                <w:sz w:val="24"/>
                <w:szCs w:val="24"/>
              </w:rPr>
              <w:t>Der Escape Room als Ganzes hat den eindeutigen Zweck, das kritische Denken zu fördern: Beispiel: Was die Schüler*innen erforschen, verstehen oder lernen sollen ist eindeutig</w:t>
            </w:r>
          </w:p>
        </w:tc>
        <w:tc>
          <w:tcPr>
            <w:tcW w:w="856" w:type="dxa"/>
            <w:tcBorders>
              <w:top w:val="single" w:sz="18" w:space="0" w:color="auto"/>
              <w:bottom w:val="single" w:sz="2" w:space="0" w:color="auto"/>
            </w:tcBorders>
          </w:tcPr>
          <w:p w14:paraId="7DA21818" w14:textId="77777777" w:rsidR="00DC471C" w:rsidRDefault="00DC471C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E835950" w14:textId="77777777" w:rsidR="00DC471C" w:rsidRDefault="00DC471C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6B2" w14:paraId="6B7F40D5" w14:textId="77777777" w:rsidTr="009876B2">
        <w:tc>
          <w:tcPr>
            <w:tcW w:w="141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085BCBE6" w14:textId="2683307C" w:rsidR="009876B2" w:rsidRPr="009876B2" w:rsidRDefault="009876B2" w:rsidP="009876B2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76B2">
              <w:rPr>
                <w:rFonts w:ascii="Arial" w:hAnsi="Arial" w:cs="Arial"/>
                <w:sz w:val="28"/>
                <w:szCs w:val="28"/>
              </w:rPr>
              <w:t>Puzzle und Rätsel</w:t>
            </w:r>
          </w:p>
        </w:tc>
        <w:tc>
          <w:tcPr>
            <w:tcW w:w="5249" w:type="dxa"/>
            <w:tcBorders>
              <w:top w:val="single" w:sz="18" w:space="0" w:color="auto"/>
              <w:bottom w:val="single" w:sz="2" w:space="0" w:color="auto"/>
            </w:tcBorders>
          </w:tcPr>
          <w:p w14:paraId="44A9F6FE" w14:textId="2CC66001" w:rsidR="009876B2" w:rsidRPr="009876B2" w:rsidRDefault="009876B2" w:rsidP="009876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76B2">
              <w:rPr>
                <w:rFonts w:ascii="Arial" w:hAnsi="Arial" w:cs="Arial"/>
                <w:sz w:val="24"/>
                <w:szCs w:val="24"/>
              </w:rPr>
              <w:t>Der Escape Room enthält eine reiche und vielfältige Auswahl an Puzzles und Rätseln.</w:t>
            </w:r>
          </w:p>
        </w:tc>
        <w:tc>
          <w:tcPr>
            <w:tcW w:w="856" w:type="dxa"/>
            <w:tcBorders>
              <w:top w:val="single" w:sz="18" w:space="0" w:color="auto"/>
              <w:bottom w:val="single" w:sz="2" w:space="0" w:color="auto"/>
            </w:tcBorders>
          </w:tcPr>
          <w:p w14:paraId="47755034" w14:textId="77777777" w:rsidR="009876B2" w:rsidRDefault="009876B2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A92C43D" w14:textId="77777777" w:rsidR="009876B2" w:rsidRDefault="009876B2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6B2" w14:paraId="4E9D3C2C" w14:textId="77777777" w:rsidTr="00125C18">
        <w:tc>
          <w:tcPr>
            <w:tcW w:w="1413" w:type="dxa"/>
            <w:vMerge/>
            <w:tcBorders>
              <w:left w:val="single" w:sz="18" w:space="0" w:color="auto"/>
            </w:tcBorders>
          </w:tcPr>
          <w:p w14:paraId="4FDA260D" w14:textId="77777777" w:rsidR="009876B2" w:rsidRPr="00DC471C" w:rsidRDefault="009876B2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2" w:space="0" w:color="auto"/>
              <w:bottom w:val="single" w:sz="2" w:space="0" w:color="auto"/>
            </w:tcBorders>
          </w:tcPr>
          <w:p w14:paraId="7EF2B0BD" w14:textId="3F36EAD2" w:rsidR="009876B2" w:rsidRPr="009876B2" w:rsidRDefault="009876B2" w:rsidP="009876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76B2">
              <w:rPr>
                <w:rFonts w:ascii="Arial" w:hAnsi="Arial" w:cs="Arial"/>
                <w:sz w:val="24"/>
                <w:szCs w:val="24"/>
              </w:rPr>
              <w:t>Jedes Puzzle und Rätsel hat einen Zweck und erlaubt es den Spieler*innen dem Ziel einen Schritt näher zu kommen</w:t>
            </w:r>
          </w:p>
        </w:tc>
        <w:tc>
          <w:tcPr>
            <w:tcW w:w="856" w:type="dxa"/>
            <w:tcBorders>
              <w:top w:val="single" w:sz="2" w:space="0" w:color="auto"/>
              <w:bottom w:val="single" w:sz="2" w:space="0" w:color="auto"/>
            </w:tcBorders>
          </w:tcPr>
          <w:p w14:paraId="3F7331B4" w14:textId="77777777" w:rsidR="009876B2" w:rsidRDefault="009876B2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146A7B9" w14:textId="77777777" w:rsidR="009876B2" w:rsidRDefault="009876B2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6B2" w14:paraId="67F04DB5" w14:textId="77777777" w:rsidTr="00125C18">
        <w:tc>
          <w:tcPr>
            <w:tcW w:w="1413" w:type="dxa"/>
            <w:vMerge/>
            <w:tcBorders>
              <w:left w:val="single" w:sz="18" w:space="0" w:color="auto"/>
            </w:tcBorders>
          </w:tcPr>
          <w:p w14:paraId="4F89ED05" w14:textId="77777777" w:rsidR="009876B2" w:rsidRPr="00DC471C" w:rsidRDefault="009876B2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2" w:space="0" w:color="auto"/>
            </w:tcBorders>
          </w:tcPr>
          <w:p w14:paraId="4545A4C1" w14:textId="77777777" w:rsidR="009876B2" w:rsidRPr="009876B2" w:rsidRDefault="009876B2" w:rsidP="009876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76B2">
              <w:rPr>
                <w:rFonts w:ascii="Arial" w:hAnsi="Arial" w:cs="Arial"/>
                <w:sz w:val="24"/>
                <w:szCs w:val="24"/>
              </w:rPr>
              <w:t xml:space="preserve">Der Schwierigkeitsgrad des Escape Rooms ist den </w:t>
            </w:r>
          </w:p>
          <w:p w14:paraId="7956BA72" w14:textId="1BCE56CF" w:rsidR="009876B2" w:rsidRPr="009876B2" w:rsidRDefault="009876B2" w:rsidP="009876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76B2">
              <w:rPr>
                <w:rFonts w:ascii="Arial" w:hAnsi="Arial" w:cs="Arial"/>
                <w:sz w:val="24"/>
                <w:szCs w:val="24"/>
              </w:rPr>
              <w:t>Schüler*innen angemessen</w:t>
            </w:r>
          </w:p>
        </w:tc>
        <w:tc>
          <w:tcPr>
            <w:tcW w:w="856" w:type="dxa"/>
            <w:tcBorders>
              <w:top w:val="single" w:sz="2" w:space="0" w:color="auto"/>
            </w:tcBorders>
          </w:tcPr>
          <w:p w14:paraId="0F3B9B42" w14:textId="77777777" w:rsidR="009876B2" w:rsidRDefault="009876B2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auto"/>
              <w:right w:val="single" w:sz="18" w:space="0" w:color="auto"/>
            </w:tcBorders>
          </w:tcPr>
          <w:p w14:paraId="7CBFDF8E" w14:textId="77777777" w:rsidR="009876B2" w:rsidRDefault="009876B2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6B2" w14:paraId="61010D57" w14:textId="77777777" w:rsidTr="009876B2">
        <w:trPr>
          <w:trHeight w:val="1277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8A81FAF" w14:textId="0E77EAA6" w:rsidR="009876B2" w:rsidRPr="00DC471C" w:rsidRDefault="009876B2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76B2">
              <w:rPr>
                <w:rFonts w:ascii="Arial" w:hAnsi="Arial" w:cs="Arial"/>
                <w:sz w:val="24"/>
                <w:szCs w:val="24"/>
              </w:rPr>
              <w:t>Belohnung - Auszeichnungen</w:t>
            </w:r>
          </w:p>
        </w:tc>
        <w:tc>
          <w:tcPr>
            <w:tcW w:w="5249" w:type="dxa"/>
            <w:tcBorders>
              <w:top w:val="single" w:sz="18" w:space="0" w:color="auto"/>
              <w:bottom w:val="single" w:sz="18" w:space="0" w:color="auto"/>
            </w:tcBorders>
          </w:tcPr>
          <w:p w14:paraId="64D470F0" w14:textId="1359F2BF" w:rsidR="009876B2" w:rsidRPr="009876B2" w:rsidRDefault="009876B2" w:rsidP="009876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76B2">
              <w:rPr>
                <w:rFonts w:ascii="Arial" w:hAnsi="Arial" w:cs="Arial"/>
                <w:sz w:val="24"/>
                <w:szCs w:val="24"/>
              </w:rPr>
              <w:t>Belohnungen, falls vorhanden, tragen zu einer hohen Motivation bei</w:t>
            </w:r>
          </w:p>
        </w:tc>
        <w:tc>
          <w:tcPr>
            <w:tcW w:w="856" w:type="dxa"/>
            <w:tcBorders>
              <w:top w:val="single" w:sz="18" w:space="0" w:color="auto"/>
              <w:bottom w:val="single" w:sz="18" w:space="0" w:color="auto"/>
            </w:tcBorders>
          </w:tcPr>
          <w:p w14:paraId="44FD8479" w14:textId="77777777" w:rsidR="009876B2" w:rsidRDefault="009876B2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FF544" w14:textId="77777777" w:rsidR="009876B2" w:rsidRDefault="009876B2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6B2" w14:paraId="06F54406" w14:textId="77777777" w:rsidTr="009876B2">
        <w:trPr>
          <w:trHeight w:val="1277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08D9251" w14:textId="77E0570E" w:rsidR="009876B2" w:rsidRPr="009876B2" w:rsidRDefault="009876B2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76B2">
              <w:rPr>
                <w:rFonts w:ascii="Arial" w:hAnsi="Arial" w:cs="Arial"/>
                <w:sz w:val="24"/>
                <w:szCs w:val="24"/>
              </w:rPr>
              <w:t>Wissenstransfer</w:t>
            </w:r>
          </w:p>
        </w:tc>
        <w:tc>
          <w:tcPr>
            <w:tcW w:w="5249" w:type="dxa"/>
            <w:tcBorders>
              <w:top w:val="single" w:sz="18" w:space="0" w:color="auto"/>
              <w:bottom w:val="single" w:sz="18" w:space="0" w:color="auto"/>
            </w:tcBorders>
          </w:tcPr>
          <w:p w14:paraId="1233149B" w14:textId="1699ED12" w:rsidR="009876B2" w:rsidRPr="009876B2" w:rsidRDefault="009876B2" w:rsidP="009876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76B2">
              <w:rPr>
                <w:rFonts w:ascii="Arial" w:hAnsi="Arial" w:cs="Arial"/>
                <w:sz w:val="24"/>
                <w:szCs w:val="24"/>
              </w:rPr>
              <w:t>Der Escape Room bietet interessante Ansatzpunkte für Diskussionen in Bezug auf die Bildungsziele der Klasse</w:t>
            </w:r>
          </w:p>
        </w:tc>
        <w:tc>
          <w:tcPr>
            <w:tcW w:w="856" w:type="dxa"/>
            <w:tcBorders>
              <w:top w:val="single" w:sz="18" w:space="0" w:color="auto"/>
              <w:bottom w:val="single" w:sz="18" w:space="0" w:color="auto"/>
            </w:tcBorders>
          </w:tcPr>
          <w:p w14:paraId="4CAA365B" w14:textId="77777777" w:rsidR="009876B2" w:rsidRDefault="009876B2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F415CE" w14:textId="77777777" w:rsidR="009876B2" w:rsidRDefault="009876B2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6B2" w14:paraId="614026D0" w14:textId="77777777" w:rsidTr="009876B2">
        <w:trPr>
          <w:trHeight w:val="1277"/>
        </w:trPr>
        <w:tc>
          <w:tcPr>
            <w:tcW w:w="141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63AB0BA1" w14:textId="10490A2A" w:rsidR="009876B2" w:rsidRPr="009876B2" w:rsidRDefault="009876B2" w:rsidP="009876B2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76B2">
              <w:rPr>
                <w:rFonts w:ascii="Arial" w:hAnsi="Arial" w:cs="Arial"/>
                <w:sz w:val="28"/>
                <w:szCs w:val="28"/>
              </w:rPr>
              <w:t xml:space="preserve">Soft </w:t>
            </w:r>
            <w:proofErr w:type="spellStart"/>
            <w:r w:rsidRPr="009876B2">
              <w:rPr>
                <w:rFonts w:ascii="Arial" w:hAnsi="Arial" w:cs="Arial"/>
                <w:sz w:val="28"/>
                <w:szCs w:val="28"/>
              </w:rPr>
              <w:t>skills</w:t>
            </w:r>
            <w:proofErr w:type="spellEnd"/>
          </w:p>
        </w:tc>
        <w:tc>
          <w:tcPr>
            <w:tcW w:w="5249" w:type="dxa"/>
            <w:tcBorders>
              <w:top w:val="single" w:sz="18" w:space="0" w:color="auto"/>
              <w:bottom w:val="single" w:sz="2" w:space="0" w:color="auto"/>
            </w:tcBorders>
          </w:tcPr>
          <w:p w14:paraId="33E9FDF9" w14:textId="4BDFB40C" w:rsidR="009876B2" w:rsidRPr="009876B2" w:rsidRDefault="009876B2" w:rsidP="009876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76B2">
              <w:rPr>
                <w:rFonts w:ascii="Arial" w:hAnsi="Arial" w:cs="Arial"/>
                <w:sz w:val="24"/>
                <w:szCs w:val="24"/>
              </w:rPr>
              <w:t>Der Escape Room beinhaltet den Einsatz von kritischen, strapazierbaren und kreativen Denkansätzen und/oder Wissen und Fähigkeiten die für das Fach anspruchsvoll sind</w:t>
            </w:r>
          </w:p>
        </w:tc>
        <w:tc>
          <w:tcPr>
            <w:tcW w:w="856" w:type="dxa"/>
            <w:tcBorders>
              <w:top w:val="single" w:sz="18" w:space="0" w:color="auto"/>
              <w:bottom w:val="single" w:sz="2" w:space="0" w:color="auto"/>
            </w:tcBorders>
          </w:tcPr>
          <w:p w14:paraId="32C1152C" w14:textId="77777777" w:rsidR="009876B2" w:rsidRDefault="009876B2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55F90D" w14:textId="77777777" w:rsidR="009876B2" w:rsidRDefault="009876B2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6B2" w14:paraId="1861D627" w14:textId="77777777" w:rsidTr="009876B2">
        <w:trPr>
          <w:trHeight w:val="774"/>
        </w:trPr>
        <w:tc>
          <w:tcPr>
            <w:tcW w:w="14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6D8C260" w14:textId="77777777" w:rsidR="009876B2" w:rsidRPr="009876B2" w:rsidRDefault="009876B2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2" w:space="0" w:color="auto"/>
              <w:bottom w:val="single" w:sz="2" w:space="0" w:color="auto"/>
            </w:tcBorders>
          </w:tcPr>
          <w:p w14:paraId="04A5AB41" w14:textId="736EB487" w:rsidR="009876B2" w:rsidRPr="009876B2" w:rsidRDefault="009876B2" w:rsidP="009876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9876B2">
              <w:rPr>
                <w:rFonts w:ascii="Arial" w:hAnsi="Arial" w:cs="Arial"/>
                <w:sz w:val="24"/>
                <w:szCs w:val="24"/>
              </w:rPr>
              <w:t>er Escape Room fördert die Entwicklung von Problemlösekompetenzen</w:t>
            </w:r>
          </w:p>
        </w:tc>
        <w:tc>
          <w:tcPr>
            <w:tcW w:w="856" w:type="dxa"/>
            <w:tcBorders>
              <w:top w:val="single" w:sz="2" w:space="0" w:color="auto"/>
              <w:bottom w:val="single" w:sz="2" w:space="0" w:color="auto"/>
            </w:tcBorders>
          </w:tcPr>
          <w:p w14:paraId="62A78FF0" w14:textId="77777777" w:rsidR="009876B2" w:rsidRDefault="009876B2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149D449" w14:textId="77777777" w:rsidR="009876B2" w:rsidRDefault="009876B2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6B2" w14:paraId="78710A9F" w14:textId="77777777" w:rsidTr="009876B2">
        <w:trPr>
          <w:trHeight w:val="1277"/>
        </w:trPr>
        <w:tc>
          <w:tcPr>
            <w:tcW w:w="1413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14:paraId="1369E55C" w14:textId="77777777" w:rsidR="009876B2" w:rsidRPr="009876B2" w:rsidRDefault="009876B2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2" w:space="0" w:color="auto"/>
              <w:bottom w:val="single" w:sz="18" w:space="0" w:color="auto"/>
            </w:tcBorders>
          </w:tcPr>
          <w:p w14:paraId="6090B16B" w14:textId="57635A5F" w:rsidR="009876B2" w:rsidRDefault="009876B2" w:rsidP="009876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9876B2">
              <w:rPr>
                <w:rFonts w:ascii="Arial" w:hAnsi="Arial" w:cs="Arial"/>
                <w:sz w:val="24"/>
                <w:szCs w:val="24"/>
              </w:rPr>
              <w:t>er Escape Room bietet die Möglichkeit, soziale Kompetenzen zu entwickeln (dazu gehören u.a. Kooperations- und Kommunikationsfähigkeiten</w:t>
            </w:r>
          </w:p>
        </w:tc>
        <w:tc>
          <w:tcPr>
            <w:tcW w:w="856" w:type="dxa"/>
            <w:tcBorders>
              <w:top w:val="single" w:sz="2" w:space="0" w:color="auto"/>
              <w:bottom w:val="single" w:sz="18" w:space="0" w:color="auto"/>
            </w:tcBorders>
          </w:tcPr>
          <w:p w14:paraId="29F33C26" w14:textId="77777777" w:rsidR="009876B2" w:rsidRDefault="009876B2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3575551" w14:textId="77777777" w:rsidR="009876B2" w:rsidRDefault="009876B2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6B2" w14:paraId="395D676E" w14:textId="77777777" w:rsidTr="009876B2">
        <w:trPr>
          <w:trHeight w:val="872"/>
        </w:trPr>
        <w:tc>
          <w:tcPr>
            <w:tcW w:w="14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58BCCEAF" w14:textId="77777777" w:rsidR="009876B2" w:rsidRPr="009876B2" w:rsidRDefault="009876B2" w:rsidP="009876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76B2">
              <w:rPr>
                <w:rFonts w:ascii="Arial" w:hAnsi="Arial" w:cs="Arial"/>
                <w:sz w:val="24"/>
                <w:szCs w:val="24"/>
              </w:rPr>
              <w:lastRenderedPageBreak/>
              <w:t xml:space="preserve">Implementierung </w:t>
            </w:r>
          </w:p>
          <w:p w14:paraId="27904441" w14:textId="5E51EBA9" w:rsidR="009876B2" w:rsidRPr="009876B2" w:rsidRDefault="009876B2" w:rsidP="009876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76B2">
              <w:rPr>
                <w:rFonts w:ascii="Arial" w:hAnsi="Arial" w:cs="Arial"/>
                <w:sz w:val="24"/>
                <w:szCs w:val="24"/>
              </w:rPr>
              <w:t>des Escape Rooms</w:t>
            </w:r>
          </w:p>
        </w:tc>
        <w:tc>
          <w:tcPr>
            <w:tcW w:w="5249" w:type="dxa"/>
            <w:tcBorders>
              <w:top w:val="single" w:sz="18" w:space="0" w:color="auto"/>
              <w:bottom w:val="single" w:sz="2" w:space="0" w:color="auto"/>
            </w:tcBorders>
          </w:tcPr>
          <w:p w14:paraId="649734BF" w14:textId="3BFC8589" w:rsidR="009876B2" w:rsidRDefault="009876B2" w:rsidP="009876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76B2">
              <w:rPr>
                <w:rFonts w:ascii="Arial" w:hAnsi="Arial" w:cs="Arial"/>
                <w:sz w:val="24"/>
                <w:szCs w:val="24"/>
              </w:rPr>
              <w:t>Der Escape Room kann an verschiedenen Umgebungen leicht angepasst werden</w:t>
            </w:r>
          </w:p>
        </w:tc>
        <w:tc>
          <w:tcPr>
            <w:tcW w:w="856" w:type="dxa"/>
            <w:tcBorders>
              <w:top w:val="single" w:sz="18" w:space="0" w:color="auto"/>
              <w:bottom w:val="single" w:sz="2" w:space="0" w:color="auto"/>
            </w:tcBorders>
          </w:tcPr>
          <w:p w14:paraId="17CF7A00" w14:textId="77777777" w:rsidR="009876B2" w:rsidRDefault="009876B2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D881A16" w14:textId="77777777" w:rsidR="009876B2" w:rsidRDefault="009876B2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6B2" w14:paraId="36467966" w14:textId="77777777" w:rsidTr="009876B2">
        <w:trPr>
          <w:trHeight w:val="632"/>
        </w:trPr>
        <w:tc>
          <w:tcPr>
            <w:tcW w:w="1413" w:type="dxa"/>
            <w:vMerge/>
            <w:tcBorders>
              <w:left w:val="single" w:sz="18" w:space="0" w:color="auto"/>
            </w:tcBorders>
          </w:tcPr>
          <w:p w14:paraId="7AF2C54E" w14:textId="77777777" w:rsidR="009876B2" w:rsidRPr="009876B2" w:rsidRDefault="009876B2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2" w:space="0" w:color="auto"/>
              <w:bottom w:val="single" w:sz="2" w:space="0" w:color="auto"/>
            </w:tcBorders>
          </w:tcPr>
          <w:p w14:paraId="4E8849B4" w14:textId="22F37951" w:rsidR="009876B2" w:rsidRDefault="009876B2" w:rsidP="009876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76B2">
              <w:rPr>
                <w:rFonts w:ascii="Arial" w:hAnsi="Arial" w:cs="Arial"/>
                <w:sz w:val="24"/>
                <w:szCs w:val="24"/>
              </w:rPr>
              <w:t>Der Escape Room kann auf unterschiedliche Teilnehmerzahlen angepasst werden</w:t>
            </w:r>
          </w:p>
        </w:tc>
        <w:tc>
          <w:tcPr>
            <w:tcW w:w="856" w:type="dxa"/>
            <w:tcBorders>
              <w:top w:val="single" w:sz="2" w:space="0" w:color="auto"/>
              <w:bottom w:val="single" w:sz="2" w:space="0" w:color="auto"/>
            </w:tcBorders>
          </w:tcPr>
          <w:p w14:paraId="5D806EB5" w14:textId="77777777" w:rsidR="009876B2" w:rsidRDefault="009876B2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323FA4F" w14:textId="77777777" w:rsidR="009876B2" w:rsidRDefault="009876B2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6B2" w14:paraId="2E8DCFC1" w14:textId="77777777" w:rsidTr="009876B2">
        <w:trPr>
          <w:trHeight w:val="717"/>
        </w:trPr>
        <w:tc>
          <w:tcPr>
            <w:tcW w:w="1413" w:type="dxa"/>
            <w:vMerge/>
            <w:tcBorders>
              <w:left w:val="single" w:sz="18" w:space="0" w:color="auto"/>
            </w:tcBorders>
          </w:tcPr>
          <w:p w14:paraId="687238D0" w14:textId="77777777" w:rsidR="009876B2" w:rsidRPr="009876B2" w:rsidRDefault="009876B2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2" w:space="0" w:color="auto"/>
              <w:bottom w:val="single" w:sz="2" w:space="0" w:color="auto"/>
            </w:tcBorders>
          </w:tcPr>
          <w:p w14:paraId="00FA742F" w14:textId="0165E2EB" w:rsidR="009876B2" w:rsidRPr="009876B2" w:rsidRDefault="009876B2" w:rsidP="009876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76B2">
              <w:rPr>
                <w:rFonts w:ascii="Arial" w:hAnsi="Arial" w:cs="Arial"/>
                <w:sz w:val="24"/>
                <w:szCs w:val="24"/>
              </w:rPr>
              <w:t>Die Zeit für den Aufbau des Escape Rooms ist angemessen (Zeit für den ersten Aufbau)</w:t>
            </w:r>
          </w:p>
        </w:tc>
        <w:tc>
          <w:tcPr>
            <w:tcW w:w="856" w:type="dxa"/>
            <w:tcBorders>
              <w:top w:val="single" w:sz="2" w:space="0" w:color="auto"/>
              <w:bottom w:val="single" w:sz="2" w:space="0" w:color="auto"/>
            </w:tcBorders>
          </w:tcPr>
          <w:p w14:paraId="2347E2C7" w14:textId="77777777" w:rsidR="009876B2" w:rsidRDefault="009876B2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7D3AC83" w14:textId="77777777" w:rsidR="009876B2" w:rsidRDefault="009876B2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6B2" w14:paraId="019F626A" w14:textId="77777777" w:rsidTr="009876B2">
        <w:trPr>
          <w:trHeight w:val="1277"/>
        </w:trPr>
        <w:tc>
          <w:tcPr>
            <w:tcW w:w="14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3BF6279" w14:textId="77777777" w:rsidR="009876B2" w:rsidRPr="009876B2" w:rsidRDefault="009876B2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2" w:space="0" w:color="auto"/>
              <w:bottom w:val="single" w:sz="18" w:space="0" w:color="auto"/>
            </w:tcBorders>
          </w:tcPr>
          <w:p w14:paraId="603175F3" w14:textId="7CDBC590" w:rsidR="009876B2" w:rsidRPr="009876B2" w:rsidRDefault="009876B2" w:rsidP="009876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76B2">
              <w:rPr>
                <w:rFonts w:ascii="Arial" w:hAnsi="Arial" w:cs="Arial"/>
                <w:sz w:val="24"/>
                <w:szCs w:val="24"/>
              </w:rPr>
              <w:t>Die Zeit für den Wiederaufbau des Escape Rooms ist angemessen (Zeit um den Escape Room für eine an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9876B2">
              <w:rPr>
                <w:rFonts w:ascii="Arial" w:hAnsi="Arial" w:cs="Arial"/>
                <w:sz w:val="24"/>
                <w:szCs w:val="24"/>
              </w:rPr>
              <w:t>ere Gruppe vorzubereiten)</w:t>
            </w:r>
          </w:p>
        </w:tc>
        <w:tc>
          <w:tcPr>
            <w:tcW w:w="856" w:type="dxa"/>
            <w:tcBorders>
              <w:top w:val="single" w:sz="2" w:space="0" w:color="auto"/>
              <w:bottom w:val="single" w:sz="18" w:space="0" w:color="auto"/>
            </w:tcBorders>
          </w:tcPr>
          <w:p w14:paraId="6486DBBE" w14:textId="77777777" w:rsidR="009876B2" w:rsidRDefault="009876B2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4A8FA84" w14:textId="77777777" w:rsidR="009876B2" w:rsidRDefault="009876B2" w:rsidP="00DC47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FFC4A1" w14:textId="61AA8264" w:rsidR="00DC471C" w:rsidRPr="00DC471C" w:rsidRDefault="00DC471C" w:rsidP="00DC471C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DC471C" w:rsidRPr="00DC47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71C"/>
    <w:rsid w:val="009876B2"/>
    <w:rsid w:val="00DC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742C"/>
  <w15:chartTrackingRefBased/>
  <w15:docId w15:val="{EDC25ECD-F636-4523-ADFE-CD038DBB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C4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Peter-Wehner, Andrea</dc:creator>
  <cp:keywords/>
  <dc:description/>
  <cp:lastModifiedBy>Peter-Wehner, Andrea</cp:lastModifiedBy>
  <cp:revision>1</cp:revision>
  <dcterms:created xsi:type="dcterms:W3CDTF">2025-03-24T09:09:00Z</dcterms:created>
  <dcterms:modified xsi:type="dcterms:W3CDTF">2025-03-24T09:30:00Z</dcterms:modified>
</cp:coreProperties>
</file>