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722E" w14:textId="7DA9CEDD" w:rsidR="005E2353" w:rsidRPr="005E2353" w:rsidRDefault="005E2353" w:rsidP="005E2353">
      <w:pPr>
        <w:spacing w:before="100" w:beforeAutospacing="1" w:after="100" w:afterAutospacing="1" w:line="276" w:lineRule="auto"/>
        <w:rPr>
          <w:rFonts w:eastAsia="Times New Roman" w:cstheme="minorHAnsi"/>
          <w:b/>
          <w:bCs/>
          <w:color w:val="000000" w:themeColor="text1"/>
          <w:kern w:val="0"/>
          <w:sz w:val="28"/>
          <w:szCs w:val="28"/>
          <w:lang w:eastAsia="de-DE"/>
          <w14:ligatures w14:val="none"/>
        </w:rPr>
      </w:pPr>
      <w:r w:rsidRPr="005E2353">
        <w:rPr>
          <w:rFonts w:eastAsia="Times New Roman" w:cstheme="minorHAnsi"/>
          <w:b/>
          <w:bCs/>
          <w:color w:val="000000" w:themeColor="text1"/>
          <w:kern w:val="0"/>
          <w:sz w:val="28"/>
          <w:szCs w:val="28"/>
          <w:lang w:eastAsia="de-DE"/>
          <w14:ligatures w14:val="none"/>
        </w:rPr>
        <w:t>Das schulinterne DaZ – Konzept</w:t>
      </w:r>
    </w:p>
    <w:p w14:paraId="321B6B35" w14:textId="77777777" w:rsidR="005E2353" w:rsidRDefault="00263CF5" w:rsidP="005E2353">
      <w:pPr>
        <w:pStyle w:val="StandardWeb"/>
        <w:spacing w:before="0" w:beforeAutospacing="0" w:after="0" w:afterAutospacing="0"/>
        <w:rPr>
          <w:color w:val="3C454C"/>
        </w:rPr>
      </w:pPr>
      <w:r w:rsidRPr="005E2353">
        <w:rPr>
          <w:rFonts w:asciiTheme="minorHAnsi" w:hAnsiTheme="minorHAnsi" w:cstheme="minorHAnsi"/>
          <w:b/>
          <w:bCs/>
        </w:rPr>
        <w:t>Zielstellung:</w:t>
      </w:r>
      <w:r w:rsidR="005E2353" w:rsidRPr="005E2353">
        <w:rPr>
          <w:color w:val="3C454C"/>
        </w:rPr>
        <w:t xml:space="preserve"> </w:t>
      </w:r>
    </w:p>
    <w:p w14:paraId="5533DEE4" w14:textId="43F3DC8D" w:rsidR="005E2353" w:rsidRDefault="005E2353" w:rsidP="005E2353">
      <w:pPr>
        <w:pStyle w:val="StandardWeb"/>
        <w:spacing w:before="0" w:beforeAutospacing="0" w:after="0" w:afterAutospacing="0"/>
        <w:rPr>
          <w:color w:val="3C454C"/>
        </w:rPr>
      </w:pPr>
    </w:p>
    <w:p w14:paraId="5B36C447" w14:textId="4E395658" w:rsidR="005E2353" w:rsidRDefault="005E2353" w:rsidP="005E2353">
      <w:pPr>
        <w:pStyle w:val="StandardWeb"/>
        <w:spacing w:before="0" w:beforeAutospacing="0" w:after="0" w:afterAutospacing="0"/>
        <w:rPr>
          <w:rFonts w:asciiTheme="minorHAnsi" w:hAnsiTheme="minorHAnsi" w:cstheme="minorHAnsi"/>
          <w:color w:val="3C454C"/>
        </w:rPr>
      </w:pPr>
      <w:r w:rsidRPr="005E2353">
        <w:rPr>
          <w:rFonts w:asciiTheme="minorHAnsi" w:hAnsiTheme="minorHAnsi" w:cstheme="minorHAnsi"/>
          <w:color w:val="3C454C"/>
        </w:rPr>
        <w:t>Die sprachliche und kulturelle Vielfalt an unserer Schule stellt uns vor neue Herausforderungen und bietet zugleich wertvolle Chancen. Kinder und Jugendliche mit Migrationshintergrund bereichern unser Schulleben mit ihren Erfahrungen und Kompetenzen. Um allen Schülerinnen und Schülern gleiche Bildungschancen und die aktive Teilnahme am Unterricht und Schulleben zu ermöglichen, ist die gezielte Förderung der deutschen Sprache zentral.</w:t>
      </w:r>
      <w:r w:rsidRPr="005E2353">
        <w:rPr>
          <w:rFonts w:asciiTheme="minorHAnsi" w:hAnsiTheme="minorHAnsi" w:cstheme="minorHAnsi"/>
          <w:color w:val="3C454C"/>
        </w:rPr>
        <w:br/>
        <w:t>Der DaZ-Unterricht (Deutsch als Zweitsprache) ist ein wichtiger Bestandteil unseres Förderkonzepts. Er unterstützt Schülerinnen und Schüler mit nichtdeutscher Herkunftssprache beim Erwerb der für den Schulerfolg notwendigen sprachlichen Kompetenzen. Unser Ziel ist die erfolgreiche Teilhabe aller Kinder und Jugendlichen am Unterricht und am gesellschaftlichen Leben – unabhängig von ihrer Herkunft.</w:t>
      </w:r>
    </w:p>
    <w:p w14:paraId="08B26017" w14:textId="77777777" w:rsidR="005E2353" w:rsidRPr="005E2353" w:rsidRDefault="005E2353" w:rsidP="005E2353">
      <w:pPr>
        <w:pStyle w:val="StandardWeb"/>
        <w:spacing w:before="0" w:beforeAutospacing="0" w:after="0" w:afterAutospacing="0"/>
        <w:rPr>
          <w:rFonts w:asciiTheme="minorHAnsi" w:hAnsiTheme="minorHAnsi" w:cstheme="minorHAnsi"/>
          <w:b/>
          <w:bCs/>
        </w:rPr>
      </w:pPr>
    </w:p>
    <w:p w14:paraId="16FFA9C2" w14:textId="21527817" w:rsidR="005E2353" w:rsidRPr="005E2353" w:rsidRDefault="005E2353" w:rsidP="005E2353">
      <w:pPr>
        <w:pStyle w:val="StandardWeb"/>
        <w:spacing w:before="0" w:beforeAutospacing="0" w:after="0" w:afterAutospacing="0"/>
        <w:rPr>
          <w:rStyle w:val="Fett"/>
          <w:rFonts w:asciiTheme="minorHAnsi" w:eastAsiaTheme="majorEastAsia" w:hAnsiTheme="minorHAnsi" w:cstheme="minorHAnsi"/>
          <w:color w:val="000000"/>
        </w:rPr>
      </w:pPr>
      <w:r w:rsidRPr="005E2353">
        <w:rPr>
          <w:rStyle w:val="Fett"/>
          <w:rFonts w:asciiTheme="minorHAnsi" w:eastAsiaTheme="majorEastAsia" w:hAnsiTheme="minorHAnsi" w:cstheme="minorHAnsi"/>
          <w:color w:val="000000"/>
        </w:rPr>
        <w:t xml:space="preserve">Entwicklung und Umsetzung </w:t>
      </w:r>
      <w:r>
        <w:rPr>
          <w:rStyle w:val="Fett"/>
          <w:rFonts w:asciiTheme="minorHAnsi" w:eastAsiaTheme="majorEastAsia" w:hAnsiTheme="minorHAnsi" w:cstheme="minorHAnsi"/>
          <w:color w:val="000000"/>
        </w:rPr>
        <w:t>eines</w:t>
      </w:r>
      <w:r w:rsidRPr="005E2353">
        <w:rPr>
          <w:rStyle w:val="Fett"/>
          <w:rFonts w:asciiTheme="minorHAnsi" w:eastAsiaTheme="majorEastAsia" w:hAnsiTheme="minorHAnsi" w:cstheme="minorHAnsi"/>
          <w:color w:val="000000"/>
        </w:rPr>
        <w:t xml:space="preserve"> DaZ-Konzepts</w:t>
      </w:r>
    </w:p>
    <w:p w14:paraId="127BACA1" w14:textId="77777777" w:rsidR="005E2353" w:rsidRPr="005E2353" w:rsidRDefault="005E2353" w:rsidP="005E2353">
      <w:pPr>
        <w:pStyle w:val="StandardWeb"/>
        <w:spacing w:before="0" w:beforeAutospacing="0" w:after="0" w:afterAutospacing="0"/>
        <w:rPr>
          <w:rFonts w:asciiTheme="minorHAnsi" w:hAnsiTheme="minorHAnsi" w:cstheme="minorHAnsi"/>
          <w:color w:val="3C454C"/>
        </w:rPr>
      </w:pPr>
    </w:p>
    <w:p w14:paraId="3F4139EF" w14:textId="77777777" w:rsidR="007E4725" w:rsidRDefault="005E2353" w:rsidP="005E2353">
      <w:pPr>
        <w:pStyle w:val="StandardWeb"/>
        <w:spacing w:before="0" w:beforeAutospacing="0" w:after="0" w:afterAutospacing="0"/>
        <w:rPr>
          <w:rFonts w:asciiTheme="minorHAnsi" w:hAnsiTheme="minorHAnsi" w:cstheme="minorHAnsi"/>
          <w:color w:val="3C454C"/>
        </w:rPr>
      </w:pPr>
      <w:r w:rsidRPr="005E2353">
        <w:rPr>
          <w:rFonts w:asciiTheme="minorHAnsi" w:hAnsiTheme="minorHAnsi" w:cstheme="minorHAnsi"/>
          <w:color w:val="3C454C"/>
        </w:rPr>
        <w:t>Die Entwicklung eines DaZ-Konzepts ist ein mehrphasiger Prozess, der von Faktoren wie Schulgröße, personellen Ressourcen, Schulleitbild, Schulprogramm, Gremienbeteiligung und externer Beratung beeinflusst wird. Die Ausarbeitung und Umsetzung erfordert mehrere Wochen bis Monate, kontinuierliche Reflexion, Rückmeldeschleifen und eine enge Abstimmung aller Beteiligten.</w:t>
      </w:r>
      <w:r w:rsidRPr="005E2353">
        <w:rPr>
          <w:rFonts w:asciiTheme="minorHAnsi" w:hAnsiTheme="minorHAnsi" w:cstheme="minorHAnsi"/>
          <w:color w:val="3C454C"/>
        </w:rPr>
        <w:br/>
        <w:t xml:space="preserve">Ein DaZ-Konzept ist ein „lebendiges Dokument“, das nach der ersten Implementierung regelmäßig überprüft und weiterentwickelt werden muss. Die Formulierung und Einführung eines solchen Konzepts </w:t>
      </w:r>
      <w:proofErr w:type="gramStart"/>
      <w:r w:rsidRPr="005E2353">
        <w:rPr>
          <w:rFonts w:asciiTheme="minorHAnsi" w:hAnsiTheme="minorHAnsi" w:cstheme="minorHAnsi"/>
          <w:color w:val="3C454C"/>
        </w:rPr>
        <w:t>dauert</w:t>
      </w:r>
      <w:proofErr w:type="gramEnd"/>
      <w:r w:rsidRPr="005E2353">
        <w:rPr>
          <w:rFonts w:asciiTheme="minorHAnsi" w:hAnsiTheme="minorHAnsi" w:cstheme="minorHAnsi"/>
          <w:color w:val="3C454C"/>
        </w:rPr>
        <w:t xml:space="preserve"> in der Regel mindestens sechs Monate bis zu einem Schuljahr.</w:t>
      </w:r>
      <w:r w:rsidRPr="005E2353">
        <w:rPr>
          <w:rFonts w:asciiTheme="minorHAnsi" w:hAnsiTheme="minorHAnsi" w:cstheme="minorHAnsi"/>
          <w:color w:val="3C454C"/>
        </w:rPr>
        <w:br/>
      </w:r>
    </w:p>
    <w:p w14:paraId="3B9420A7" w14:textId="38BD31E3" w:rsidR="006E01BE" w:rsidRDefault="005E2353" w:rsidP="007E4725">
      <w:pPr>
        <w:pStyle w:val="StandardWeb"/>
        <w:spacing w:before="0" w:beforeAutospacing="0" w:after="0" w:afterAutospacing="0"/>
        <w:rPr>
          <w:rFonts w:asciiTheme="minorHAnsi" w:hAnsiTheme="minorHAnsi" w:cstheme="minorHAnsi"/>
          <w:color w:val="3C454C"/>
        </w:rPr>
      </w:pPr>
      <w:r w:rsidRPr="005E2353">
        <w:rPr>
          <w:rFonts w:asciiTheme="minorHAnsi" w:hAnsiTheme="minorHAnsi" w:cstheme="minorHAnsi"/>
          <w:color w:val="3C454C"/>
        </w:rPr>
        <w:t>Der Prozess gliedert sich in folgende Phasen und Zeitverläufe:</w:t>
      </w:r>
    </w:p>
    <w:p w14:paraId="4D2FA217" w14:textId="376A1E8D" w:rsidR="008B71F3" w:rsidRDefault="008B71F3" w:rsidP="007E4725">
      <w:pPr>
        <w:pStyle w:val="StandardWeb"/>
        <w:spacing w:before="0" w:beforeAutospacing="0" w:after="0" w:afterAutospacing="0"/>
        <w:rPr>
          <w:rFonts w:asciiTheme="minorHAnsi" w:hAnsiTheme="minorHAnsi" w:cstheme="minorHAnsi"/>
          <w:color w:val="3C454C"/>
        </w:rPr>
      </w:pPr>
    </w:p>
    <w:p w14:paraId="7D22EB06" w14:textId="5BE515F8" w:rsidR="008B71F3" w:rsidRPr="005E2353" w:rsidRDefault="008B71F3" w:rsidP="007E4725">
      <w:pPr>
        <w:pStyle w:val="StandardWeb"/>
        <w:spacing w:before="0" w:beforeAutospacing="0" w:after="0" w:afterAutospacing="0"/>
        <w:rPr>
          <w:rFonts w:asciiTheme="minorHAnsi" w:hAnsiTheme="minorHAnsi" w:cstheme="minorHAnsi"/>
        </w:rPr>
      </w:pPr>
      <w:r>
        <w:rPr>
          <w:rFonts w:asciiTheme="minorHAnsi" w:hAnsiTheme="minorHAnsi" w:cstheme="minorHAnsi"/>
          <w:noProof/>
          <w14:ligatures w14:val="standardContextual"/>
        </w:rPr>
        <w:drawing>
          <wp:inline distT="0" distB="0" distL="0" distR="0" wp14:anchorId="7E88ABBF" wp14:editId="51F817AD">
            <wp:extent cx="6477000" cy="1343025"/>
            <wp:effectExtent l="38100" t="0" r="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17F30A1" w14:textId="77777777" w:rsidR="008B71F3" w:rsidRPr="00C83026" w:rsidRDefault="008B71F3" w:rsidP="008B71F3">
      <w:pPr>
        <w:spacing w:before="100" w:beforeAutospacing="1" w:after="100" w:afterAutospacing="1" w:line="276" w:lineRule="auto"/>
        <w:rPr>
          <w:rFonts w:eastAsia="Times New Roman" w:cstheme="minorHAnsi"/>
          <w:b/>
          <w:bCs/>
          <w:kern w:val="0"/>
          <w:u w:val="single"/>
          <w:lang w:eastAsia="de-DE"/>
          <w14:ligatures w14:val="none"/>
        </w:rPr>
      </w:pPr>
      <w:r w:rsidRPr="00C83026">
        <w:rPr>
          <w:rFonts w:eastAsia="Times New Roman" w:cstheme="minorHAnsi"/>
          <w:b/>
          <w:bCs/>
          <w:kern w:val="0"/>
          <w:u w:val="single"/>
          <w:lang w:eastAsia="de-DE"/>
          <w14:ligatures w14:val="none"/>
        </w:rPr>
        <w:t>Empfehlungen/ Tipps für die Arbeit</w:t>
      </w:r>
    </w:p>
    <w:p w14:paraId="17796B3B" w14:textId="77777777" w:rsidR="008B71F3" w:rsidRPr="005E2353" w:rsidRDefault="008B71F3" w:rsidP="008B71F3">
      <w:pPr>
        <w:pStyle w:val="Listenabsatz"/>
        <w:numPr>
          <w:ilvl w:val="0"/>
          <w:numId w:val="4"/>
        </w:numPr>
        <w:spacing w:before="100" w:beforeAutospacing="1" w:after="100" w:afterAutospacing="1" w:line="276" w:lineRule="auto"/>
        <w:rPr>
          <w:rFonts w:eastAsia="Times New Roman" w:cstheme="minorHAnsi"/>
          <w:kern w:val="0"/>
          <w:lang w:eastAsia="de-DE"/>
          <w14:ligatures w14:val="none"/>
        </w:rPr>
      </w:pPr>
      <w:r w:rsidRPr="0019271C">
        <w:rPr>
          <w:rFonts w:eastAsia="Times New Roman" w:cstheme="minorHAnsi"/>
          <w:b/>
          <w:bCs/>
          <w:kern w:val="0"/>
          <w:lang w:eastAsia="de-DE"/>
          <w14:ligatures w14:val="none"/>
        </w:rPr>
        <w:t>Entscheidung des gesamten Kollegiums</w:t>
      </w:r>
      <w:r w:rsidRPr="005E2353">
        <w:rPr>
          <w:rFonts w:eastAsia="Times New Roman" w:cstheme="minorHAnsi"/>
          <w:kern w:val="0"/>
          <w:lang w:eastAsia="de-DE"/>
          <w14:ligatures w14:val="none"/>
        </w:rPr>
        <w:t>, ein DaZ-Konzept in den Schul- und Unterrichtsprozess zu integrieren</w:t>
      </w:r>
    </w:p>
    <w:p w14:paraId="281368A3" w14:textId="77777777" w:rsidR="008B71F3" w:rsidRPr="0019271C" w:rsidRDefault="008B71F3" w:rsidP="008B71F3">
      <w:pPr>
        <w:pStyle w:val="Listenabsatz"/>
        <w:numPr>
          <w:ilvl w:val="0"/>
          <w:numId w:val="4"/>
        </w:numPr>
        <w:spacing w:before="100" w:beforeAutospacing="1" w:after="100" w:afterAutospacing="1" w:line="276" w:lineRule="auto"/>
        <w:rPr>
          <w:rFonts w:eastAsia="Times New Roman" w:cstheme="minorHAnsi"/>
          <w:kern w:val="0"/>
          <w:lang w:eastAsia="de-DE"/>
          <w14:ligatures w14:val="none"/>
        </w:rPr>
      </w:pPr>
      <w:r w:rsidRPr="0019271C">
        <w:rPr>
          <w:rFonts w:eastAsia="Times New Roman" w:cstheme="minorHAnsi"/>
          <w:kern w:val="0"/>
          <w:lang w:eastAsia="de-DE"/>
          <w14:ligatures w14:val="none"/>
        </w:rPr>
        <w:t xml:space="preserve">Bildung eines </w:t>
      </w:r>
      <w:r w:rsidRPr="0019271C">
        <w:rPr>
          <w:rFonts w:eastAsia="Times New Roman" w:cstheme="minorHAnsi"/>
          <w:b/>
          <w:bCs/>
          <w:kern w:val="0"/>
          <w:lang w:eastAsia="de-DE"/>
          <w14:ligatures w14:val="none"/>
        </w:rPr>
        <w:t>DaZ-Teams</w:t>
      </w:r>
      <w:r w:rsidRPr="0019271C">
        <w:rPr>
          <w:rFonts w:eastAsia="Times New Roman" w:cstheme="minorHAnsi"/>
          <w:kern w:val="0"/>
          <w:lang w:eastAsia="de-DE"/>
          <w14:ligatures w14:val="none"/>
        </w:rPr>
        <w:t xml:space="preserve"> oder einer Steuergruppe, die sich der Aufgabe annehmen. Benennung von Ansprechpartner/innen </w:t>
      </w:r>
      <w:proofErr w:type="spellStart"/>
      <w:r w:rsidRPr="0019271C">
        <w:rPr>
          <w:rFonts w:eastAsia="Times New Roman" w:cstheme="minorHAnsi"/>
          <w:kern w:val="0"/>
          <w:lang w:eastAsia="de-DE"/>
          <w14:ligatures w14:val="none"/>
        </w:rPr>
        <w:t>für</w:t>
      </w:r>
      <w:proofErr w:type="spellEnd"/>
      <w:r w:rsidRPr="0019271C">
        <w:rPr>
          <w:rFonts w:eastAsia="Times New Roman" w:cstheme="minorHAnsi"/>
          <w:kern w:val="0"/>
          <w:lang w:eastAsia="de-DE"/>
          <w14:ligatures w14:val="none"/>
        </w:rPr>
        <w:t xml:space="preserve"> DaZ im Kollegium. </w:t>
      </w:r>
    </w:p>
    <w:p w14:paraId="0BA20385" w14:textId="77777777" w:rsidR="008B71F3" w:rsidRPr="0019271C" w:rsidRDefault="008B71F3" w:rsidP="008B71F3">
      <w:pPr>
        <w:pStyle w:val="Listenabsatz"/>
        <w:numPr>
          <w:ilvl w:val="0"/>
          <w:numId w:val="4"/>
        </w:numPr>
        <w:spacing w:before="100" w:beforeAutospacing="1" w:after="100" w:afterAutospacing="1" w:line="276" w:lineRule="auto"/>
        <w:rPr>
          <w:rFonts w:eastAsia="Times New Roman" w:cstheme="minorHAnsi"/>
          <w:kern w:val="0"/>
          <w:lang w:eastAsia="de-DE"/>
          <w14:ligatures w14:val="none"/>
        </w:rPr>
      </w:pPr>
      <w:proofErr w:type="spellStart"/>
      <w:r w:rsidRPr="00C83026">
        <w:rPr>
          <w:rFonts w:eastAsia="Times New Roman" w:cstheme="minorHAnsi"/>
          <w:b/>
          <w:bCs/>
          <w:kern w:val="0"/>
          <w:lang w:eastAsia="de-DE"/>
          <w14:ligatures w14:val="none"/>
        </w:rPr>
        <w:t>Regelmäßige</w:t>
      </w:r>
      <w:proofErr w:type="spellEnd"/>
      <w:r w:rsidRPr="00C83026">
        <w:rPr>
          <w:rFonts w:eastAsia="Times New Roman" w:cstheme="minorHAnsi"/>
          <w:b/>
          <w:bCs/>
          <w:kern w:val="0"/>
          <w:lang w:eastAsia="de-DE"/>
          <w14:ligatures w14:val="none"/>
        </w:rPr>
        <w:t xml:space="preserve"> Treffen</w:t>
      </w:r>
      <w:r w:rsidRPr="0019271C">
        <w:rPr>
          <w:rFonts w:eastAsia="Times New Roman" w:cstheme="minorHAnsi"/>
          <w:kern w:val="0"/>
          <w:lang w:eastAsia="de-DE"/>
          <w14:ligatures w14:val="none"/>
        </w:rPr>
        <w:t xml:space="preserve"> und Austauschmöglichkeiten etablieren</w:t>
      </w:r>
      <w:r>
        <w:rPr>
          <w:rFonts w:eastAsia="Times New Roman" w:cstheme="minorHAnsi"/>
          <w:kern w:val="0"/>
          <w:lang w:eastAsia="de-DE"/>
          <w14:ligatures w14:val="none"/>
        </w:rPr>
        <w:t>, m</w:t>
      </w:r>
      <w:r w:rsidRPr="0019271C">
        <w:rPr>
          <w:rFonts w:eastAsia="Times New Roman" w:cstheme="minorHAnsi"/>
          <w:kern w:val="0"/>
          <w:lang w:eastAsia="de-DE"/>
          <w14:ligatures w14:val="none"/>
        </w:rPr>
        <w:t xml:space="preserve">indestens einmal pro Halbjahr (besser: </w:t>
      </w:r>
      <w:proofErr w:type="spellStart"/>
      <w:r w:rsidRPr="0019271C">
        <w:rPr>
          <w:rFonts w:eastAsia="Times New Roman" w:cstheme="minorHAnsi"/>
          <w:kern w:val="0"/>
          <w:lang w:eastAsia="de-DE"/>
          <w14:ligatures w14:val="none"/>
        </w:rPr>
        <w:t>vierteljährlich</w:t>
      </w:r>
      <w:proofErr w:type="spellEnd"/>
      <w:r w:rsidRPr="0019271C">
        <w:rPr>
          <w:rFonts w:eastAsia="Times New Roman" w:cstheme="minorHAnsi"/>
          <w:kern w:val="0"/>
          <w:lang w:eastAsia="de-DE"/>
          <w14:ligatures w14:val="none"/>
        </w:rPr>
        <w:t>) Treffen des DaZ-Teams.</w:t>
      </w:r>
      <w:r w:rsidRPr="0019271C">
        <w:rPr>
          <w:rFonts w:eastAsia="Times New Roman" w:cstheme="minorHAnsi"/>
          <w:kern w:val="0"/>
          <w:lang w:eastAsia="de-DE"/>
          <w14:ligatures w14:val="none"/>
        </w:rPr>
        <w:br/>
        <w:t xml:space="preserve">Austausch </w:t>
      </w:r>
      <w:proofErr w:type="spellStart"/>
      <w:r w:rsidRPr="0019271C">
        <w:rPr>
          <w:rFonts w:eastAsia="Times New Roman" w:cstheme="minorHAnsi"/>
          <w:kern w:val="0"/>
          <w:lang w:eastAsia="de-DE"/>
          <w14:ligatures w14:val="none"/>
        </w:rPr>
        <w:t>über</w:t>
      </w:r>
      <w:proofErr w:type="spellEnd"/>
      <w:r w:rsidRPr="0019271C">
        <w:rPr>
          <w:rFonts w:eastAsia="Times New Roman" w:cstheme="minorHAnsi"/>
          <w:kern w:val="0"/>
          <w:lang w:eastAsia="de-DE"/>
          <w14:ligatures w14:val="none"/>
        </w:rPr>
        <w:t xml:space="preserve"> Erfahrungen, Herausforderungen und neue Ideen im Kollegium (z.B. in </w:t>
      </w:r>
      <w:proofErr w:type="spellStart"/>
      <w:r w:rsidRPr="0019271C">
        <w:rPr>
          <w:rFonts w:eastAsia="Times New Roman" w:cstheme="minorHAnsi"/>
          <w:kern w:val="0"/>
          <w:lang w:eastAsia="de-DE"/>
          <w14:ligatures w14:val="none"/>
        </w:rPr>
        <w:t>pädagogischen</w:t>
      </w:r>
      <w:proofErr w:type="spellEnd"/>
      <w:r w:rsidRPr="0019271C">
        <w:rPr>
          <w:rFonts w:eastAsia="Times New Roman" w:cstheme="minorHAnsi"/>
          <w:kern w:val="0"/>
          <w:lang w:eastAsia="de-DE"/>
          <w14:ligatures w14:val="none"/>
        </w:rPr>
        <w:t xml:space="preserve"> Konferenzen oder Arbeitsgruppen). </w:t>
      </w:r>
    </w:p>
    <w:p w14:paraId="616DB1AC" w14:textId="77777777" w:rsidR="008B71F3" w:rsidRPr="0019271C" w:rsidRDefault="008B71F3" w:rsidP="008B71F3">
      <w:pPr>
        <w:pStyle w:val="Listenabsatz"/>
        <w:numPr>
          <w:ilvl w:val="0"/>
          <w:numId w:val="4"/>
        </w:numPr>
        <w:spacing w:before="100" w:beforeAutospacing="1" w:after="100" w:afterAutospacing="1" w:line="276" w:lineRule="auto"/>
        <w:rPr>
          <w:rFonts w:eastAsia="Times New Roman" w:cstheme="minorHAnsi"/>
          <w:kern w:val="0"/>
          <w:lang w:eastAsia="de-DE"/>
          <w14:ligatures w14:val="none"/>
        </w:rPr>
      </w:pPr>
      <w:r w:rsidRPr="00C83026">
        <w:rPr>
          <w:rFonts w:eastAsia="Times New Roman" w:cstheme="minorHAnsi"/>
          <w:b/>
          <w:bCs/>
          <w:kern w:val="0"/>
          <w:lang w:eastAsia="de-DE"/>
          <w14:ligatures w14:val="none"/>
        </w:rPr>
        <w:t>Kontinuierliche Evaluation</w:t>
      </w:r>
      <w:r>
        <w:rPr>
          <w:rFonts w:eastAsia="Times New Roman" w:cstheme="minorHAnsi"/>
          <w:kern w:val="0"/>
          <w:lang w:eastAsia="de-DE"/>
          <w14:ligatures w14:val="none"/>
        </w:rPr>
        <w:t xml:space="preserve"> (</w:t>
      </w:r>
      <w:r w:rsidRPr="0019271C">
        <w:rPr>
          <w:rFonts w:eastAsia="Times New Roman" w:cstheme="minorHAnsi"/>
          <w:kern w:val="0"/>
          <w:lang w:eastAsia="de-DE"/>
          <w14:ligatures w14:val="none"/>
        </w:rPr>
        <w:t xml:space="preserve">Was hat sich </w:t>
      </w:r>
      <w:proofErr w:type="spellStart"/>
      <w:r w:rsidRPr="0019271C">
        <w:rPr>
          <w:rFonts w:eastAsia="Times New Roman" w:cstheme="minorHAnsi"/>
          <w:kern w:val="0"/>
          <w:lang w:eastAsia="de-DE"/>
          <w14:ligatures w14:val="none"/>
        </w:rPr>
        <w:t>bewährt</w:t>
      </w:r>
      <w:proofErr w:type="spellEnd"/>
      <w:r w:rsidRPr="0019271C">
        <w:rPr>
          <w:rFonts w:eastAsia="Times New Roman" w:cstheme="minorHAnsi"/>
          <w:kern w:val="0"/>
          <w:lang w:eastAsia="de-DE"/>
          <w14:ligatures w14:val="none"/>
        </w:rPr>
        <w:t xml:space="preserve">? Wo gibt es Änderungsbedarf? Einholen von Feedback bei </w:t>
      </w:r>
      <w:proofErr w:type="spellStart"/>
      <w:r w:rsidRPr="0019271C">
        <w:rPr>
          <w:rFonts w:eastAsia="Times New Roman" w:cstheme="minorHAnsi"/>
          <w:kern w:val="0"/>
          <w:lang w:eastAsia="de-DE"/>
          <w14:ligatures w14:val="none"/>
        </w:rPr>
        <w:t>Lehrkräften</w:t>
      </w:r>
      <w:proofErr w:type="spellEnd"/>
      <w:r w:rsidRPr="0019271C">
        <w:rPr>
          <w:rFonts w:eastAsia="Times New Roman" w:cstheme="minorHAnsi"/>
          <w:kern w:val="0"/>
          <w:lang w:eastAsia="de-DE"/>
          <w14:ligatures w14:val="none"/>
        </w:rPr>
        <w:t xml:space="preserve">, </w:t>
      </w:r>
      <w:proofErr w:type="spellStart"/>
      <w:r w:rsidRPr="0019271C">
        <w:rPr>
          <w:rFonts w:eastAsia="Times New Roman" w:cstheme="minorHAnsi"/>
          <w:kern w:val="0"/>
          <w:lang w:eastAsia="de-DE"/>
          <w14:ligatures w14:val="none"/>
        </w:rPr>
        <w:t>Schüler</w:t>
      </w:r>
      <w:proofErr w:type="spellEnd"/>
      <w:r w:rsidRPr="0019271C">
        <w:rPr>
          <w:rFonts w:eastAsia="Times New Roman" w:cstheme="minorHAnsi"/>
          <w:kern w:val="0"/>
          <w:lang w:eastAsia="de-DE"/>
          <w14:ligatures w14:val="none"/>
        </w:rPr>
        <w:t xml:space="preserve">/innen und ggf. Eltern (z.B. durch kurze Umfragen oder Feedbackrunden). Auswertung von Sprachstandserhebungen und Lernerfolgen. </w:t>
      </w:r>
    </w:p>
    <w:p w14:paraId="484601B4" w14:textId="77777777" w:rsidR="008B71F3" w:rsidRDefault="008B71F3" w:rsidP="008B71F3">
      <w:pPr>
        <w:pStyle w:val="Listenabsatz"/>
        <w:numPr>
          <w:ilvl w:val="0"/>
          <w:numId w:val="4"/>
        </w:numPr>
        <w:spacing w:before="100" w:beforeAutospacing="1" w:after="100" w:afterAutospacing="1" w:line="276" w:lineRule="auto"/>
        <w:rPr>
          <w:rFonts w:eastAsia="Times New Roman" w:cstheme="minorHAnsi"/>
          <w:kern w:val="0"/>
          <w:lang w:eastAsia="de-DE"/>
          <w14:ligatures w14:val="none"/>
        </w:rPr>
      </w:pPr>
      <w:r w:rsidRPr="0019271C">
        <w:rPr>
          <w:rFonts w:eastAsia="Times New Roman" w:cstheme="minorHAnsi"/>
          <w:b/>
          <w:bCs/>
          <w:kern w:val="0"/>
          <w:lang w:eastAsia="de-DE"/>
          <w14:ligatures w14:val="none"/>
        </w:rPr>
        <w:t xml:space="preserve">Dokumentation </w:t>
      </w:r>
      <w:r w:rsidRPr="005E2353">
        <w:rPr>
          <w:rFonts w:eastAsia="Times New Roman" w:cstheme="minorHAnsi"/>
          <w:kern w:val="0"/>
          <w:lang w:eastAsia="de-DE"/>
          <w14:ligatures w14:val="none"/>
        </w:rPr>
        <w:t xml:space="preserve">und </w:t>
      </w:r>
      <w:proofErr w:type="spellStart"/>
      <w:r w:rsidRPr="005E2353">
        <w:rPr>
          <w:rFonts w:eastAsia="Times New Roman" w:cstheme="minorHAnsi"/>
          <w:kern w:val="0"/>
          <w:lang w:eastAsia="de-DE"/>
          <w14:ligatures w14:val="none"/>
        </w:rPr>
        <w:t>Transparen</w:t>
      </w:r>
      <w:proofErr w:type="spellEnd"/>
    </w:p>
    <w:p w14:paraId="40BC37A6" w14:textId="77777777" w:rsidR="008B71F3" w:rsidRDefault="008B71F3" w:rsidP="008B71F3">
      <w:pPr>
        <w:pStyle w:val="Listenabsatz"/>
        <w:spacing w:before="100" w:beforeAutospacing="1" w:after="100" w:afterAutospacing="1" w:line="276" w:lineRule="auto"/>
        <w:rPr>
          <w:rFonts w:eastAsia="Times New Roman" w:cstheme="minorHAnsi"/>
          <w:kern w:val="0"/>
          <w:lang w:eastAsia="de-DE"/>
          <w14:ligatures w14:val="none"/>
        </w:rPr>
      </w:pPr>
      <w:r w:rsidRPr="0019271C">
        <w:rPr>
          <w:rFonts w:eastAsia="Times New Roman" w:cstheme="minorHAnsi"/>
          <w:kern w:val="0"/>
          <w:lang w:eastAsia="de-DE"/>
          <w14:ligatures w14:val="none"/>
        </w:rPr>
        <w:t xml:space="preserve">Die Arbeitsstände werden als digitales Dokument (z.B. auf der schulinternen Cloud, im Intranet oder auf einer Plattform wie </w:t>
      </w:r>
      <w:proofErr w:type="spellStart"/>
      <w:r w:rsidRPr="0019271C">
        <w:rPr>
          <w:rFonts w:eastAsia="Times New Roman" w:cstheme="minorHAnsi"/>
          <w:kern w:val="0"/>
          <w:lang w:eastAsia="de-DE"/>
          <w14:ligatures w14:val="none"/>
        </w:rPr>
        <w:t>Moodle</w:t>
      </w:r>
      <w:proofErr w:type="spellEnd"/>
      <w:r w:rsidRPr="0019271C">
        <w:rPr>
          <w:rFonts w:eastAsia="Times New Roman" w:cstheme="minorHAnsi"/>
          <w:kern w:val="0"/>
          <w:lang w:eastAsia="de-DE"/>
          <w14:ligatures w14:val="none"/>
        </w:rPr>
        <w:t xml:space="preserve">) gepflegt. Änderungen, </w:t>
      </w:r>
      <w:proofErr w:type="spellStart"/>
      <w:r w:rsidRPr="0019271C">
        <w:rPr>
          <w:rFonts w:eastAsia="Times New Roman" w:cstheme="minorHAnsi"/>
          <w:kern w:val="0"/>
          <w:lang w:eastAsia="de-DE"/>
          <w14:ligatures w14:val="none"/>
        </w:rPr>
        <w:t>Ergänzungen</w:t>
      </w:r>
      <w:proofErr w:type="spellEnd"/>
      <w:r w:rsidRPr="0019271C">
        <w:rPr>
          <w:rFonts w:eastAsia="Times New Roman" w:cstheme="minorHAnsi"/>
          <w:kern w:val="0"/>
          <w:lang w:eastAsia="de-DE"/>
          <w14:ligatures w14:val="none"/>
        </w:rPr>
        <w:t xml:space="preserve"> und neue Materialien werden laufend eingepflegt. </w:t>
      </w:r>
    </w:p>
    <w:p w14:paraId="0FAFAC4E" w14:textId="77777777" w:rsidR="008B71F3" w:rsidRPr="0019271C" w:rsidRDefault="008B71F3" w:rsidP="008B71F3">
      <w:pPr>
        <w:pStyle w:val="Listenabsatz"/>
        <w:spacing w:before="100" w:beforeAutospacing="1" w:after="100" w:afterAutospacing="1" w:line="276" w:lineRule="auto"/>
        <w:rPr>
          <w:rFonts w:eastAsia="Times New Roman" w:cstheme="minorHAnsi"/>
          <w:kern w:val="0"/>
          <w:lang w:eastAsia="de-DE"/>
          <w14:ligatures w14:val="none"/>
        </w:rPr>
      </w:pPr>
      <w:r w:rsidRPr="0019271C">
        <w:rPr>
          <w:rFonts w:eastAsia="Times New Roman" w:cstheme="minorHAnsi"/>
          <w:kern w:val="0"/>
          <w:lang w:eastAsia="de-DE"/>
          <w14:ligatures w14:val="none"/>
        </w:rPr>
        <w:t>Ein „Konzept-Ordner“ im Lehrerzimmer mit aktuellen Versionen, Praxisbeispielen und Materialien</w:t>
      </w:r>
      <w:r>
        <w:rPr>
          <w:rFonts w:eastAsia="Times New Roman" w:cstheme="minorHAnsi"/>
          <w:kern w:val="0"/>
          <w:lang w:eastAsia="de-DE"/>
          <w14:ligatures w14:val="none"/>
        </w:rPr>
        <w:t xml:space="preserve"> für den kollegialen Austausch</w:t>
      </w:r>
    </w:p>
    <w:p w14:paraId="6171ED5F" w14:textId="77777777" w:rsidR="008B71F3" w:rsidRPr="00C83026" w:rsidRDefault="008B71F3" w:rsidP="008B71F3">
      <w:pPr>
        <w:pStyle w:val="Listenabsatz"/>
        <w:numPr>
          <w:ilvl w:val="0"/>
          <w:numId w:val="4"/>
        </w:numPr>
        <w:spacing w:before="100" w:beforeAutospacing="1" w:after="100" w:afterAutospacing="1" w:line="276" w:lineRule="auto"/>
        <w:rPr>
          <w:rFonts w:eastAsia="Times New Roman" w:cstheme="minorHAnsi"/>
          <w:b/>
          <w:bCs/>
          <w:kern w:val="0"/>
          <w:lang w:eastAsia="de-DE"/>
          <w14:ligatures w14:val="none"/>
        </w:rPr>
      </w:pPr>
      <w:r w:rsidRPr="00C83026">
        <w:rPr>
          <w:rFonts w:eastAsia="Times New Roman" w:cstheme="minorHAnsi"/>
          <w:b/>
          <w:bCs/>
          <w:kern w:val="0"/>
          <w:lang w:eastAsia="de-DE"/>
          <w14:ligatures w14:val="none"/>
        </w:rPr>
        <w:t xml:space="preserve">Fortbildung und Wissenstransfer </w:t>
      </w:r>
    </w:p>
    <w:p w14:paraId="479B0998" w14:textId="3C153668" w:rsidR="00301205" w:rsidRPr="008F3061" w:rsidRDefault="008B71F3" w:rsidP="008B71F3">
      <w:pPr>
        <w:pStyle w:val="Listenabsatz"/>
        <w:spacing w:before="100" w:beforeAutospacing="1" w:after="100" w:afterAutospacing="1" w:line="276" w:lineRule="auto"/>
        <w:rPr>
          <w:rFonts w:eastAsia="Times New Roman" w:cstheme="minorHAnsi"/>
          <w:kern w:val="0"/>
          <w:lang w:eastAsia="de-DE"/>
          <w14:ligatures w14:val="none"/>
        </w:rPr>
      </w:pPr>
      <w:r w:rsidRPr="008F3061">
        <w:rPr>
          <w:rFonts w:eastAsia="Times New Roman" w:cstheme="minorHAnsi"/>
          <w:color w:val="000000" w:themeColor="text1"/>
          <w:kern w:val="0"/>
          <w:lang w:eastAsia="de-DE"/>
          <w14:ligatures w14:val="none"/>
        </w:rPr>
        <w:t xml:space="preserve">Der notwendige Fortbildungsbedarf für einzelne Lehrkräfte bzw. das Schulteam wird festgelegt und für das Schuljahr geplant. </w:t>
      </w:r>
      <w:r w:rsidRPr="008F3061">
        <w:rPr>
          <w:rFonts w:eastAsia="Times New Roman" w:cstheme="minorHAnsi"/>
          <w:kern w:val="0"/>
          <w:lang w:eastAsia="de-DE"/>
          <w14:ligatures w14:val="none"/>
        </w:rPr>
        <w:t xml:space="preserve">Ergebnisse aus Fortbildungen werden in das Konzept eingearbeitet und im Kollegium geteilt. Neue LK/ Akteure werden bei Dienstantritt mit dem Konzept vertraut gemacht. </w:t>
      </w:r>
    </w:p>
    <w:p w14:paraId="538CA545" w14:textId="42A439E8" w:rsidR="0019271C" w:rsidRPr="005E2353" w:rsidRDefault="007E4725" w:rsidP="005E2353">
      <w:pPr>
        <w:spacing w:before="100" w:beforeAutospacing="1" w:after="100" w:afterAutospacing="1" w:line="276" w:lineRule="auto"/>
        <w:rPr>
          <w:rFonts w:eastAsia="Times New Roman" w:cstheme="minorHAnsi"/>
          <w:kern w:val="0"/>
          <w:lang w:eastAsia="de-DE"/>
          <w14:ligatures w14:val="none"/>
        </w:rPr>
      </w:pPr>
      <w:r>
        <w:rPr>
          <w:rFonts w:eastAsia="Times New Roman" w:cstheme="minorHAnsi"/>
          <w:kern w:val="0"/>
          <w:lang w:eastAsia="de-DE"/>
          <w14:ligatures w14:val="none"/>
        </w:rPr>
        <w:t xml:space="preserve">Der </w:t>
      </w:r>
      <w:r w:rsidR="005918DA">
        <w:rPr>
          <w:rFonts w:eastAsia="Times New Roman" w:cstheme="minorHAnsi"/>
          <w:kern w:val="0"/>
          <w:lang w:eastAsia="de-DE"/>
          <w14:ligatures w14:val="none"/>
        </w:rPr>
        <w:t xml:space="preserve">beigefügte </w:t>
      </w:r>
      <w:r>
        <w:rPr>
          <w:rFonts w:eastAsia="Times New Roman" w:cstheme="minorHAnsi"/>
          <w:kern w:val="0"/>
          <w:lang w:eastAsia="de-DE"/>
          <w14:ligatures w14:val="none"/>
        </w:rPr>
        <w:t>Dokumentationsbogen gibt Ihnen eine Anleitung zur Konzepterstellung</w:t>
      </w:r>
    </w:p>
    <w:p w14:paraId="490C8CEE" w14:textId="0D8681D9" w:rsidR="0057537E" w:rsidRPr="005E2353" w:rsidRDefault="00243EA9" w:rsidP="00C83026">
      <w:pPr>
        <w:spacing w:before="100" w:beforeAutospacing="1" w:after="100" w:afterAutospacing="1" w:line="276" w:lineRule="auto"/>
        <w:rPr>
          <w:rFonts w:cstheme="minorHAnsi"/>
          <w:lang w:eastAsia="de-DE"/>
        </w:rPr>
      </w:pPr>
      <w:r w:rsidRPr="005E2353">
        <w:rPr>
          <w:rFonts w:eastAsia="Times New Roman" w:cstheme="minorHAnsi"/>
          <w:b/>
          <w:bCs/>
          <w:color w:val="000000" w:themeColor="text1"/>
          <w:kern w:val="0"/>
          <w:lang w:eastAsia="de-DE"/>
          <w14:ligatures w14:val="none"/>
        </w:rPr>
        <w:t>Dokumentation</w:t>
      </w:r>
      <w:r w:rsidR="00A33FAD" w:rsidRPr="005E2353">
        <w:rPr>
          <w:rFonts w:eastAsia="Times New Roman" w:cstheme="minorHAnsi"/>
          <w:b/>
          <w:bCs/>
          <w:color w:val="000000" w:themeColor="text1"/>
          <w:kern w:val="0"/>
          <w:lang w:eastAsia="de-DE"/>
          <w14:ligatures w14:val="none"/>
        </w:rPr>
        <w:t>sbogen</w:t>
      </w:r>
    </w:p>
    <w:p w14:paraId="4248B988" w14:textId="48114551" w:rsidR="005326E7" w:rsidRPr="005E2353" w:rsidRDefault="005326E7" w:rsidP="005E2353">
      <w:pPr>
        <w:spacing w:line="276" w:lineRule="auto"/>
        <w:rPr>
          <w:rFonts w:cstheme="minorHAnsi"/>
          <w:b/>
          <w:bCs/>
          <w:lang w:eastAsia="de-DE"/>
        </w:rPr>
      </w:pPr>
      <w:r w:rsidRPr="005E2353">
        <w:rPr>
          <w:rFonts w:cstheme="minorHAnsi"/>
          <w:b/>
          <w:bCs/>
          <w:lang w:eastAsia="de-DE"/>
        </w:rPr>
        <w:t xml:space="preserve"> </w:t>
      </w:r>
      <w:proofErr w:type="gramStart"/>
      <w:r w:rsidRPr="005E2353">
        <w:rPr>
          <w:rFonts w:cstheme="minorHAnsi"/>
          <w:b/>
          <w:bCs/>
          <w:lang w:eastAsia="de-DE"/>
        </w:rPr>
        <w:t>A</w:t>
      </w:r>
      <w:r w:rsidR="0057537E" w:rsidRPr="005E2353">
        <w:rPr>
          <w:rFonts w:cstheme="minorHAnsi"/>
          <w:b/>
          <w:bCs/>
          <w:lang w:eastAsia="de-DE"/>
        </w:rPr>
        <w:t xml:space="preserve"> </w:t>
      </w:r>
      <w:r w:rsidR="00263CF5" w:rsidRPr="005E2353">
        <w:rPr>
          <w:rFonts w:cstheme="minorHAnsi"/>
          <w:b/>
          <w:bCs/>
          <w:lang w:eastAsia="de-DE"/>
        </w:rPr>
        <w:t xml:space="preserve"> </w:t>
      </w:r>
      <w:r w:rsidRPr="005E2353">
        <w:rPr>
          <w:rFonts w:cstheme="minorHAnsi"/>
          <w:b/>
          <w:bCs/>
          <w:lang w:eastAsia="de-DE"/>
        </w:rPr>
        <w:t>Schulische</w:t>
      </w:r>
      <w:proofErr w:type="gramEnd"/>
      <w:r w:rsidRPr="005E2353">
        <w:rPr>
          <w:rFonts w:cstheme="minorHAnsi"/>
          <w:b/>
          <w:bCs/>
          <w:lang w:eastAsia="de-DE"/>
        </w:rPr>
        <w:t xml:space="preserve"> Ausgangsbedingungen</w:t>
      </w:r>
    </w:p>
    <w:p w14:paraId="7B0269A6" w14:textId="77777777" w:rsidR="005326E7" w:rsidRPr="005E2353" w:rsidRDefault="005326E7" w:rsidP="005E2353">
      <w:pPr>
        <w:spacing w:line="276" w:lineRule="auto"/>
        <w:rPr>
          <w:rFonts w:cstheme="minorHAnsi"/>
          <w:lang w:eastAsia="de-DE"/>
        </w:rPr>
      </w:pPr>
    </w:p>
    <w:tbl>
      <w:tblPr>
        <w:tblStyle w:val="Tabellenraster"/>
        <w:tblW w:w="5000" w:type="pct"/>
        <w:tblLook w:val="04A0" w:firstRow="1" w:lastRow="0" w:firstColumn="1" w:lastColumn="0" w:noHBand="0" w:noVBand="1"/>
      </w:tblPr>
      <w:tblGrid>
        <w:gridCol w:w="399"/>
        <w:gridCol w:w="4473"/>
        <w:gridCol w:w="4473"/>
      </w:tblGrid>
      <w:tr w:rsidR="005326E7" w:rsidRPr="005E2353" w14:paraId="4DE27ED9" w14:textId="77777777" w:rsidTr="00301205">
        <w:trPr>
          <w:trHeight w:val="967"/>
        </w:trPr>
        <w:tc>
          <w:tcPr>
            <w:tcW w:w="213" w:type="pct"/>
          </w:tcPr>
          <w:p w14:paraId="269BFDF1" w14:textId="77777777" w:rsidR="005326E7" w:rsidRPr="005E2353" w:rsidRDefault="005326E7" w:rsidP="005E2353">
            <w:pPr>
              <w:spacing w:line="276" w:lineRule="auto"/>
              <w:rPr>
                <w:rFonts w:cstheme="minorHAnsi"/>
                <w:lang w:eastAsia="de-DE"/>
              </w:rPr>
            </w:pPr>
            <w:r w:rsidRPr="005E2353">
              <w:rPr>
                <w:rFonts w:cstheme="minorHAnsi"/>
                <w:lang w:eastAsia="de-DE"/>
              </w:rPr>
              <w:t>1</w:t>
            </w:r>
            <w:r w:rsidR="00630286" w:rsidRPr="005E2353">
              <w:rPr>
                <w:rFonts w:cstheme="minorHAnsi"/>
                <w:lang w:eastAsia="de-DE"/>
              </w:rPr>
              <w:t>.</w:t>
            </w:r>
          </w:p>
        </w:tc>
        <w:tc>
          <w:tcPr>
            <w:tcW w:w="2393" w:type="pct"/>
            <w:shd w:val="pct10" w:color="auto" w:fill="auto"/>
          </w:tcPr>
          <w:p w14:paraId="2D1E1671" w14:textId="371A158B" w:rsidR="00F87215" w:rsidRPr="005E2353" w:rsidRDefault="005326E7" w:rsidP="005E2353">
            <w:pPr>
              <w:spacing w:line="276" w:lineRule="auto"/>
              <w:rPr>
                <w:rFonts w:cstheme="minorHAnsi"/>
                <w:lang w:eastAsia="de-DE"/>
              </w:rPr>
            </w:pPr>
            <w:r w:rsidRPr="005E2353">
              <w:rPr>
                <w:rFonts w:cstheme="minorHAnsi"/>
                <w:b/>
                <w:bCs/>
                <w:lang w:eastAsia="de-DE"/>
              </w:rPr>
              <w:t>Beschreibung der Schule</w:t>
            </w:r>
            <w:r w:rsidR="00301205">
              <w:rPr>
                <w:rFonts w:cstheme="minorHAnsi"/>
                <w:b/>
                <w:bCs/>
                <w:lang w:eastAsia="de-DE"/>
              </w:rPr>
              <w:br/>
            </w:r>
            <w:r w:rsidR="00E01F00" w:rsidRPr="005E2353">
              <w:rPr>
                <w:rFonts w:cstheme="minorHAnsi"/>
                <w:lang w:eastAsia="de-DE"/>
              </w:rPr>
              <w:t xml:space="preserve">Anzahl der </w:t>
            </w:r>
            <w:proofErr w:type="spellStart"/>
            <w:r w:rsidR="00E01F00" w:rsidRPr="005E2353">
              <w:rPr>
                <w:rFonts w:cstheme="minorHAnsi"/>
                <w:lang w:eastAsia="de-DE"/>
              </w:rPr>
              <w:t>SuS</w:t>
            </w:r>
            <w:proofErr w:type="spellEnd"/>
            <w:r w:rsidR="00E01F00" w:rsidRPr="005E2353">
              <w:rPr>
                <w:rFonts w:cstheme="minorHAnsi"/>
                <w:lang w:eastAsia="de-DE"/>
              </w:rPr>
              <w:t xml:space="preserve"> insgesamt, </w:t>
            </w:r>
          </w:p>
          <w:p w14:paraId="764FC40A" w14:textId="4B4D3571" w:rsidR="00F87215" w:rsidRPr="005E2353" w:rsidRDefault="00F87215" w:rsidP="005E2353">
            <w:pPr>
              <w:spacing w:line="276" w:lineRule="auto"/>
              <w:rPr>
                <w:rFonts w:cstheme="minorHAnsi"/>
                <w:lang w:eastAsia="de-DE"/>
              </w:rPr>
            </w:pPr>
            <w:r w:rsidRPr="005E2353">
              <w:rPr>
                <w:rFonts w:cstheme="minorHAnsi"/>
                <w:lang w:eastAsia="de-DE"/>
              </w:rPr>
              <w:t>Anzahl der DaZ-Schüler u. Herkunftsland</w:t>
            </w:r>
          </w:p>
        </w:tc>
        <w:tc>
          <w:tcPr>
            <w:tcW w:w="2393" w:type="pct"/>
          </w:tcPr>
          <w:p w14:paraId="3D570187" w14:textId="77777777" w:rsidR="00F50386" w:rsidRPr="005E2353" w:rsidRDefault="00F50386" w:rsidP="005E2353">
            <w:pPr>
              <w:spacing w:line="276" w:lineRule="auto"/>
              <w:rPr>
                <w:rFonts w:cstheme="minorHAnsi"/>
                <w:lang w:eastAsia="de-DE"/>
              </w:rPr>
            </w:pPr>
          </w:p>
        </w:tc>
      </w:tr>
      <w:tr w:rsidR="005326E7" w:rsidRPr="005E2353" w14:paraId="2ABB4C19" w14:textId="77777777" w:rsidTr="00301205">
        <w:trPr>
          <w:trHeight w:val="1474"/>
        </w:trPr>
        <w:tc>
          <w:tcPr>
            <w:tcW w:w="213" w:type="pct"/>
          </w:tcPr>
          <w:p w14:paraId="05291D68" w14:textId="77777777" w:rsidR="005326E7" w:rsidRPr="005E2353" w:rsidRDefault="005326E7" w:rsidP="005E2353">
            <w:pPr>
              <w:spacing w:line="276" w:lineRule="auto"/>
              <w:rPr>
                <w:rFonts w:cstheme="minorHAnsi"/>
                <w:lang w:eastAsia="de-DE"/>
              </w:rPr>
            </w:pPr>
            <w:r w:rsidRPr="005E2353">
              <w:rPr>
                <w:rFonts w:cstheme="minorHAnsi"/>
                <w:lang w:eastAsia="de-DE"/>
              </w:rPr>
              <w:t>2</w:t>
            </w:r>
            <w:r w:rsidR="00630286" w:rsidRPr="005E2353">
              <w:rPr>
                <w:rFonts w:cstheme="minorHAnsi"/>
                <w:lang w:eastAsia="de-DE"/>
              </w:rPr>
              <w:t>.</w:t>
            </w:r>
          </w:p>
          <w:p w14:paraId="1559D8B4" w14:textId="77777777" w:rsidR="005326E7" w:rsidRPr="005E2353" w:rsidRDefault="005326E7" w:rsidP="005E2353">
            <w:pPr>
              <w:spacing w:line="276" w:lineRule="auto"/>
              <w:rPr>
                <w:rFonts w:cstheme="minorHAnsi"/>
                <w:lang w:eastAsia="de-DE"/>
              </w:rPr>
            </w:pPr>
          </w:p>
        </w:tc>
        <w:tc>
          <w:tcPr>
            <w:tcW w:w="2393" w:type="pct"/>
            <w:shd w:val="pct10" w:color="auto" w:fill="auto"/>
          </w:tcPr>
          <w:p w14:paraId="2FB23756" w14:textId="77777777" w:rsidR="00263CF5" w:rsidRPr="005E2353" w:rsidRDefault="00263CF5" w:rsidP="005E2353">
            <w:pPr>
              <w:spacing w:line="276" w:lineRule="auto"/>
              <w:rPr>
                <w:rFonts w:cstheme="minorHAnsi"/>
                <w:b/>
                <w:bCs/>
                <w:lang w:eastAsia="de-DE"/>
              </w:rPr>
            </w:pPr>
            <w:r w:rsidRPr="005E2353">
              <w:rPr>
                <w:rFonts w:cstheme="minorHAnsi"/>
                <w:b/>
                <w:bCs/>
                <w:lang w:eastAsia="de-DE"/>
              </w:rPr>
              <w:t>Ressourcen</w:t>
            </w:r>
          </w:p>
          <w:p w14:paraId="5B5A4903" w14:textId="2F6779A3" w:rsidR="0057537E" w:rsidRPr="005E2353" w:rsidRDefault="0057537E" w:rsidP="005E2353">
            <w:pPr>
              <w:pStyle w:val="Listenabsatz"/>
              <w:numPr>
                <w:ilvl w:val="0"/>
                <w:numId w:val="6"/>
              </w:numPr>
              <w:spacing w:line="276" w:lineRule="auto"/>
              <w:rPr>
                <w:rFonts w:cstheme="minorHAnsi"/>
                <w:b/>
                <w:bCs/>
                <w:lang w:eastAsia="de-DE"/>
              </w:rPr>
            </w:pPr>
            <w:r w:rsidRPr="005E2353">
              <w:rPr>
                <w:rFonts w:cstheme="minorHAnsi"/>
                <w:b/>
                <w:bCs/>
                <w:lang w:eastAsia="de-DE"/>
              </w:rPr>
              <w:t xml:space="preserve">Personal </w:t>
            </w:r>
          </w:p>
          <w:p w14:paraId="4435B1A6" w14:textId="3BF36E58" w:rsidR="0057537E" w:rsidRPr="005E2353" w:rsidRDefault="0057537E" w:rsidP="005E2353">
            <w:pPr>
              <w:spacing w:line="276" w:lineRule="auto"/>
              <w:rPr>
                <w:rFonts w:cstheme="minorHAnsi"/>
                <w:lang w:eastAsia="de-DE"/>
              </w:rPr>
            </w:pPr>
            <w:r w:rsidRPr="005E2353">
              <w:rPr>
                <w:rFonts w:cstheme="minorHAnsi"/>
                <w:lang w:eastAsia="de-DE"/>
              </w:rPr>
              <w:t>Anzahl der DaZ - LK, Qualifikation, Einsatz, zugewiesene Lehrerwochenstunden</w:t>
            </w:r>
          </w:p>
          <w:p w14:paraId="04DCEB6E" w14:textId="14E8FAA9" w:rsidR="00263CF5" w:rsidRPr="005E2353" w:rsidRDefault="00263CF5" w:rsidP="005E2353">
            <w:pPr>
              <w:spacing w:line="276" w:lineRule="auto"/>
              <w:rPr>
                <w:rFonts w:cstheme="minorHAnsi"/>
                <w:lang w:eastAsia="de-DE"/>
              </w:rPr>
            </w:pPr>
            <w:r w:rsidRPr="005E2353">
              <w:rPr>
                <w:rFonts w:cstheme="minorHAnsi"/>
                <w:lang w:eastAsia="de-DE"/>
              </w:rPr>
              <w:t xml:space="preserve">Einbeziehung PM, </w:t>
            </w:r>
            <w:proofErr w:type="spellStart"/>
            <w:r w:rsidRPr="005E2353">
              <w:rPr>
                <w:rFonts w:cstheme="minorHAnsi"/>
                <w:lang w:eastAsia="de-DE"/>
              </w:rPr>
              <w:t>Sozialpäd</w:t>
            </w:r>
            <w:proofErr w:type="spellEnd"/>
            <w:r w:rsidRPr="005E2353">
              <w:rPr>
                <w:rFonts w:cstheme="minorHAnsi"/>
                <w:lang w:eastAsia="de-DE"/>
              </w:rPr>
              <w:t>.</w:t>
            </w:r>
          </w:p>
          <w:p w14:paraId="48E4DCFE" w14:textId="4C3BA0E6" w:rsidR="00263CF5" w:rsidRPr="005E2353" w:rsidRDefault="00263CF5" w:rsidP="005E2353">
            <w:pPr>
              <w:pStyle w:val="Listenabsatz"/>
              <w:numPr>
                <w:ilvl w:val="0"/>
                <w:numId w:val="6"/>
              </w:numPr>
              <w:spacing w:line="276" w:lineRule="auto"/>
              <w:rPr>
                <w:rFonts w:cstheme="minorHAnsi"/>
                <w:b/>
                <w:bCs/>
                <w:lang w:eastAsia="de-DE"/>
              </w:rPr>
            </w:pPr>
            <w:r w:rsidRPr="005E2353">
              <w:rPr>
                <w:rFonts w:cstheme="minorHAnsi"/>
                <w:b/>
                <w:bCs/>
                <w:lang w:eastAsia="de-DE"/>
              </w:rPr>
              <w:t>Ausstattung</w:t>
            </w:r>
          </w:p>
          <w:p w14:paraId="32DB3487" w14:textId="14D4FD71" w:rsidR="005326E7" w:rsidRPr="005E2353" w:rsidRDefault="00263CF5" w:rsidP="00301205">
            <w:pPr>
              <w:spacing w:line="276" w:lineRule="auto"/>
              <w:rPr>
                <w:rFonts w:cstheme="minorHAnsi"/>
                <w:lang w:eastAsia="de-DE"/>
              </w:rPr>
            </w:pPr>
            <w:r w:rsidRPr="005E2353">
              <w:rPr>
                <w:rFonts w:cstheme="minorHAnsi"/>
                <w:lang w:eastAsia="de-DE"/>
              </w:rPr>
              <w:t xml:space="preserve">Räume, </w:t>
            </w:r>
            <w:r w:rsidR="00E01F00" w:rsidRPr="005E2353">
              <w:rPr>
                <w:rFonts w:cstheme="minorHAnsi"/>
                <w:lang w:eastAsia="de-DE"/>
              </w:rPr>
              <w:t>PC - Ausstattung</w:t>
            </w:r>
          </w:p>
        </w:tc>
        <w:tc>
          <w:tcPr>
            <w:tcW w:w="2393" w:type="pct"/>
          </w:tcPr>
          <w:p w14:paraId="69B39DD8" w14:textId="77777777" w:rsidR="00F50386" w:rsidRPr="005E2353" w:rsidRDefault="00F50386" w:rsidP="005E2353">
            <w:pPr>
              <w:spacing w:line="276" w:lineRule="auto"/>
              <w:rPr>
                <w:rFonts w:cstheme="minorHAnsi"/>
                <w:lang w:eastAsia="de-DE"/>
              </w:rPr>
            </w:pPr>
          </w:p>
        </w:tc>
      </w:tr>
      <w:tr w:rsidR="005326E7" w:rsidRPr="005E2353" w14:paraId="15A8DC46" w14:textId="77777777" w:rsidTr="00301205">
        <w:trPr>
          <w:trHeight w:val="1474"/>
        </w:trPr>
        <w:tc>
          <w:tcPr>
            <w:tcW w:w="213" w:type="pct"/>
          </w:tcPr>
          <w:p w14:paraId="66613127" w14:textId="77777777" w:rsidR="005326E7" w:rsidRPr="005E2353" w:rsidRDefault="005326E7" w:rsidP="005E2353">
            <w:pPr>
              <w:spacing w:line="276" w:lineRule="auto"/>
              <w:rPr>
                <w:rFonts w:cstheme="minorHAnsi"/>
                <w:lang w:eastAsia="de-DE"/>
              </w:rPr>
            </w:pPr>
            <w:r w:rsidRPr="005E2353">
              <w:rPr>
                <w:rFonts w:cstheme="minorHAnsi"/>
                <w:lang w:eastAsia="de-DE"/>
              </w:rPr>
              <w:t>3</w:t>
            </w:r>
            <w:r w:rsidR="00630286" w:rsidRPr="005E2353">
              <w:rPr>
                <w:rFonts w:cstheme="minorHAnsi"/>
                <w:lang w:eastAsia="de-DE"/>
              </w:rPr>
              <w:t>.</w:t>
            </w:r>
          </w:p>
          <w:p w14:paraId="7B025DAB" w14:textId="77777777" w:rsidR="00A33FAD" w:rsidRPr="005E2353" w:rsidRDefault="00A33FAD" w:rsidP="005E2353">
            <w:pPr>
              <w:spacing w:line="276" w:lineRule="auto"/>
              <w:rPr>
                <w:rFonts w:cstheme="minorHAnsi"/>
                <w:lang w:eastAsia="de-DE"/>
              </w:rPr>
            </w:pPr>
          </w:p>
          <w:p w14:paraId="6E6332BF" w14:textId="5924FCC8" w:rsidR="00A33FAD" w:rsidRPr="005E2353" w:rsidRDefault="00A33FAD" w:rsidP="005E2353">
            <w:pPr>
              <w:spacing w:line="276" w:lineRule="auto"/>
              <w:rPr>
                <w:rFonts w:cstheme="minorHAnsi"/>
                <w:lang w:eastAsia="de-DE"/>
              </w:rPr>
            </w:pPr>
          </w:p>
        </w:tc>
        <w:tc>
          <w:tcPr>
            <w:tcW w:w="2393" w:type="pct"/>
            <w:shd w:val="pct10" w:color="auto" w:fill="auto"/>
          </w:tcPr>
          <w:p w14:paraId="3ED6FC06" w14:textId="724F080D" w:rsidR="0057537E" w:rsidRPr="005E2353" w:rsidRDefault="005326E7" w:rsidP="005E2353">
            <w:pPr>
              <w:spacing w:line="276" w:lineRule="auto"/>
              <w:rPr>
                <w:rFonts w:cstheme="minorHAnsi"/>
                <w:b/>
                <w:bCs/>
                <w:lang w:eastAsia="de-DE"/>
              </w:rPr>
            </w:pPr>
            <w:r w:rsidRPr="005E2353">
              <w:rPr>
                <w:rFonts w:cstheme="minorHAnsi"/>
                <w:b/>
                <w:bCs/>
                <w:lang w:eastAsia="de-DE"/>
              </w:rPr>
              <w:t>DaZ-Unterricht</w:t>
            </w:r>
          </w:p>
          <w:p w14:paraId="029AA596" w14:textId="77777777" w:rsidR="0057537E" w:rsidRPr="005E2353" w:rsidRDefault="0057537E" w:rsidP="005E2353">
            <w:pPr>
              <w:pStyle w:val="Listenabsatz"/>
              <w:numPr>
                <w:ilvl w:val="0"/>
                <w:numId w:val="5"/>
              </w:numPr>
              <w:spacing w:line="276" w:lineRule="auto"/>
              <w:rPr>
                <w:rFonts w:cstheme="minorHAnsi"/>
                <w:lang w:eastAsia="de-DE"/>
              </w:rPr>
            </w:pPr>
            <w:r w:rsidRPr="005E2353">
              <w:rPr>
                <w:rFonts w:cstheme="minorHAnsi"/>
                <w:lang w:eastAsia="de-DE"/>
              </w:rPr>
              <w:t xml:space="preserve">Organisationsform: </w:t>
            </w:r>
          </w:p>
          <w:p w14:paraId="5AABA6D0" w14:textId="377492E5" w:rsidR="0057537E" w:rsidRPr="005E2353" w:rsidRDefault="0057537E" w:rsidP="005E2353">
            <w:pPr>
              <w:spacing w:line="276" w:lineRule="auto"/>
              <w:rPr>
                <w:rFonts w:cstheme="minorHAnsi"/>
                <w:lang w:eastAsia="de-DE"/>
              </w:rPr>
            </w:pPr>
            <w:r w:rsidRPr="005E2353">
              <w:rPr>
                <w:rFonts w:cstheme="minorHAnsi"/>
                <w:lang w:eastAsia="de-DE"/>
              </w:rPr>
              <w:t>Vorklasse, Sprachlerngruppe mit Teilintegration</w:t>
            </w:r>
            <w:r w:rsidR="00263CF5" w:rsidRPr="005E2353">
              <w:rPr>
                <w:rFonts w:cstheme="minorHAnsi"/>
                <w:lang w:eastAsia="de-DE"/>
              </w:rPr>
              <w:t>, Förderunterricht</w:t>
            </w:r>
            <w:r w:rsidR="00E01F00" w:rsidRPr="005E2353">
              <w:rPr>
                <w:rFonts w:cstheme="minorHAnsi"/>
                <w:lang w:eastAsia="de-DE"/>
              </w:rPr>
              <w:t xml:space="preserve"> (einzeln oder in Kleingruppen)</w:t>
            </w:r>
          </w:p>
          <w:p w14:paraId="478837FF" w14:textId="061F5728" w:rsidR="0057537E" w:rsidRPr="005E2353" w:rsidRDefault="0057537E" w:rsidP="005E2353">
            <w:pPr>
              <w:pStyle w:val="Listenabsatz"/>
              <w:numPr>
                <w:ilvl w:val="0"/>
                <w:numId w:val="5"/>
              </w:numPr>
              <w:spacing w:line="276" w:lineRule="auto"/>
              <w:rPr>
                <w:rFonts w:cstheme="minorHAnsi"/>
                <w:lang w:eastAsia="de-DE"/>
              </w:rPr>
            </w:pPr>
            <w:r w:rsidRPr="005E2353">
              <w:rPr>
                <w:rFonts w:cstheme="minorHAnsi"/>
                <w:lang w:eastAsia="de-DE"/>
              </w:rPr>
              <w:t>Zusammensetzung der Lerngruppe:</w:t>
            </w:r>
          </w:p>
          <w:p w14:paraId="7B5F5BEA" w14:textId="4594B0B8" w:rsidR="0057537E" w:rsidRPr="005E2353" w:rsidRDefault="0057537E" w:rsidP="005E2353">
            <w:pPr>
              <w:spacing w:line="276" w:lineRule="auto"/>
              <w:rPr>
                <w:rFonts w:cstheme="minorHAnsi"/>
                <w:lang w:eastAsia="de-DE"/>
              </w:rPr>
            </w:pPr>
            <w:r w:rsidRPr="005E2353">
              <w:rPr>
                <w:rFonts w:cstheme="minorHAnsi"/>
                <w:lang w:eastAsia="de-DE"/>
              </w:rPr>
              <w:t>Alter, Sprachniveau</w:t>
            </w:r>
          </w:p>
          <w:p w14:paraId="018AC5C8" w14:textId="24EECC33" w:rsidR="0057537E" w:rsidRPr="005E2353" w:rsidRDefault="0057537E" w:rsidP="005E2353">
            <w:pPr>
              <w:pStyle w:val="Listenabsatz"/>
              <w:numPr>
                <w:ilvl w:val="0"/>
                <w:numId w:val="5"/>
              </w:numPr>
              <w:spacing w:line="276" w:lineRule="auto"/>
              <w:rPr>
                <w:rFonts w:cstheme="minorHAnsi"/>
                <w:lang w:eastAsia="de-DE"/>
              </w:rPr>
            </w:pPr>
            <w:r w:rsidRPr="005E2353">
              <w:rPr>
                <w:rFonts w:cstheme="minorHAnsi"/>
                <w:lang w:eastAsia="de-DE"/>
              </w:rPr>
              <w:t>Einordnung im Stundenplan:</w:t>
            </w:r>
          </w:p>
          <w:p w14:paraId="6E9EB727" w14:textId="368ADBDF" w:rsidR="005326E7" w:rsidRPr="005E2353" w:rsidRDefault="0057537E" w:rsidP="00301205">
            <w:pPr>
              <w:spacing w:line="276" w:lineRule="auto"/>
              <w:rPr>
                <w:rFonts w:cstheme="minorHAnsi"/>
                <w:lang w:eastAsia="de-DE"/>
              </w:rPr>
            </w:pPr>
            <w:r w:rsidRPr="005E2353">
              <w:rPr>
                <w:rFonts w:cstheme="minorHAnsi"/>
                <w:lang w:eastAsia="de-DE"/>
              </w:rPr>
              <w:t xml:space="preserve">Bänder, Ganztag </w:t>
            </w:r>
          </w:p>
        </w:tc>
        <w:tc>
          <w:tcPr>
            <w:tcW w:w="2393" w:type="pct"/>
          </w:tcPr>
          <w:p w14:paraId="59E5576A" w14:textId="77777777" w:rsidR="005326E7" w:rsidRPr="005E2353" w:rsidRDefault="005326E7" w:rsidP="005E2353">
            <w:pPr>
              <w:spacing w:line="276" w:lineRule="auto"/>
              <w:rPr>
                <w:rFonts w:cstheme="minorHAnsi"/>
                <w:lang w:eastAsia="de-DE"/>
              </w:rPr>
            </w:pPr>
          </w:p>
          <w:p w14:paraId="4E576E46" w14:textId="77777777" w:rsidR="00F50386" w:rsidRPr="005E2353" w:rsidRDefault="00F50386" w:rsidP="005E2353">
            <w:pPr>
              <w:spacing w:line="276" w:lineRule="auto"/>
              <w:rPr>
                <w:rFonts w:cstheme="minorHAnsi"/>
                <w:lang w:eastAsia="de-DE"/>
              </w:rPr>
            </w:pPr>
          </w:p>
          <w:p w14:paraId="0B2E5B6F" w14:textId="77777777" w:rsidR="00F50386" w:rsidRPr="005E2353" w:rsidRDefault="00F50386" w:rsidP="005E2353">
            <w:pPr>
              <w:spacing w:line="276" w:lineRule="auto"/>
              <w:rPr>
                <w:rFonts w:cstheme="minorHAnsi"/>
                <w:lang w:eastAsia="de-DE"/>
              </w:rPr>
            </w:pPr>
          </w:p>
          <w:p w14:paraId="0C76694D" w14:textId="77777777" w:rsidR="00F50386" w:rsidRPr="005E2353" w:rsidRDefault="00F50386" w:rsidP="005E2353">
            <w:pPr>
              <w:spacing w:line="276" w:lineRule="auto"/>
              <w:rPr>
                <w:rFonts w:cstheme="minorHAnsi"/>
                <w:lang w:eastAsia="de-DE"/>
              </w:rPr>
            </w:pPr>
          </w:p>
          <w:p w14:paraId="35B25663" w14:textId="77777777" w:rsidR="00F50386" w:rsidRPr="005E2353" w:rsidRDefault="00F50386" w:rsidP="005E2353">
            <w:pPr>
              <w:spacing w:line="276" w:lineRule="auto"/>
              <w:rPr>
                <w:rFonts w:cstheme="minorHAnsi"/>
                <w:lang w:eastAsia="de-DE"/>
              </w:rPr>
            </w:pPr>
          </w:p>
        </w:tc>
      </w:tr>
      <w:tr w:rsidR="00A33FAD" w:rsidRPr="005E2353" w14:paraId="5184F393" w14:textId="77777777" w:rsidTr="00301205">
        <w:trPr>
          <w:trHeight w:val="1474"/>
        </w:trPr>
        <w:tc>
          <w:tcPr>
            <w:tcW w:w="213" w:type="pct"/>
          </w:tcPr>
          <w:p w14:paraId="4A5A47A0" w14:textId="77777777" w:rsidR="00A33FAD" w:rsidRPr="005E2353" w:rsidRDefault="00A33FAD" w:rsidP="005E2353">
            <w:pPr>
              <w:spacing w:line="276" w:lineRule="auto"/>
              <w:rPr>
                <w:rFonts w:cstheme="minorHAnsi"/>
                <w:lang w:eastAsia="de-DE"/>
              </w:rPr>
            </w:pPr>
            <w:r w:rsidRPr="005E2353">
              <w:rPr>
                <w:rFonts w:cstheme="minorHAnsi"/>
                <w:lang w:eastAsia="de-DE"/>
              </w:rPr>
              <w:t xml:space="preserve">4. </w:t>
            </w:r>
          </w:p>
          <w:p w14:paraId="1E05B637" w14:textId="5659B3F9" w:rsidR="00A33FAD" w:rsidRPr="005E2353" w:rsidRDefault="00A33FAD" w:rsidP="005E2353">
            <w:pPr>
              <w:spacing w:line="276" w:lineRule="auto"/>
              <w:rPr>
                <w:rFonts w:cstheme="minorHAnsi"/>
                <w:lang w:eastAsia="de-DE"/>
              </w:rPr>
            </w:pPr>
          </w:p>
        </w:tc>
        <w:tc>
          <w:tcPr>
            <w:tcW w:w="2393" w:type="pct"/>
            <w:shd w:val="pct10" w:color="auto" w:fill="auto"/>
          </w:tcPr>
          <w:p w14:paraId="385A297E" w14:textId="047A9BBF" w:rsidR="00A33FAD" w:rsidRPr="005E2353" w:rsidRDefault="00A33FAD" w:rsidP="005E2353">
            <w:pPr>
              <w:spacing w:line="276" w:lineRule="auto"/>
              <w:rPr>
                <w:rFonts w:cstheme="minorHAnsi"/>
                <w:b/>
                <w:bCs/>
                <w:lang w:eastAsia="de-DE"/>
              </w:rPr>
            </w:pPr>
            <w:r w:rsidRPr="005E2353">
              <w:rPr>
                <w:rFonts w:cstheme="minorHAnsi"/>
                <w:b/>
                <w:bCs/>
                <w:lang w:eastAsia="de-DE"/>
              </w:rPr>
              <w:t>Übergang in die Regelklasse</w:t>
            </w:r>
          </w:p>
          <w:p w14:paraId="3678B6D4" w14:textId="6B511DF7" w:rsidR="00860784" w:rsidRPr="00860784" w:rsidRDefault="00860784" w:rsidP="00FC4928">
            <w:pPr>
              <w:pStyle w:val="Listenabsatz"/>
              <w:numPr>
                <w:ilvl w:val="0"/>
                <w:numId w:val="8"/>
              </w:numPr>
              <w:spacing w:line="276" w:lineRule="auto"/>
              <w:rPr>
                <w:rFonts w:cstheme="minorHAnsi"/>
                <w:lang w:eastAsia="de-DE"/>
              </w:rPr>
            </w:pPr>
            <w:r w:rsidRPr="00860784">
              <w:rPr>
                <w:rFonts w:cstheme="minorHAnsi"/>
                <w:lang w:eastAsia="de-DE"/>
              </w:rPr>
              <w:t>Kriterien für den Wechsel in die Regelklasse</w:t>
            </w:r>
            <w:r>
              <w:rPr>
                <w:rFonts w:cstheme="minorHAnsi"/>
                <w:lang w:eastAsia="de-DE"/>
              </w:rPr>
              <w:t xml:space="preserve"> </w:t>
            </w:r>
          </w:p>
          <w:p w14:paraId="258CE8D8" w14:textId="603E3A0C" w:rsidR="00A33FAD" w:rsidRPr="005E2353" w:rsidRDefault="00A33FAD" w:rsidP="005E2353">
            <w:pPr>
              <w:pStyle w:val="Listenabsatz"/>
              <w:numPr>
                <w:ilvl w:val="0"/>
                <w:numId w:val="8"/>
              </w:numPr>
              <w:spacing w:line="276" w:lineRule="auto"/>
              <w:rPr>
                <w:rFonts w:cstheme="minorHAnsi"/>
                <w:lang w:eastAsia="de-DE"/>
              </w:rPr>
            </w:pPr>
            <w:r w:rsidRPr="005E2353">
              <w:rPr>
                <w:rFonts w:cstheme="minorHAnsi"/>
                <w:lang w:eastAsia="de-DE"/>
              </w:rPr>
              <w:t>Organisation des Übergangs (Klassenzuweisung, Informationen an das Kollegium)</w:t>
            </w:r>
          </w:p>
          <w:p w14:paraId="4D9633A3" w14:textId="778A3B1E" w:rsidR="00A33FAD" w:rsidRDefault="00860784" w:rsidP="005E2353">
            <w:pPr>
              <w:pStyle w:val="Listenabsatz"/>
              <w:numPr>
                <w:ilvl w:val="0"/>
                <w:numId w:val="8"/>
              </w:numPr>
              <w:spacing w:line="276" w:lineRule="auto"/>
              <w:rPr>
                <w:rFonts w:cstheme="minorHAnsi"/>
                <w:lang w:eastAsia="de-DE"/>
              </w:rPr>
            </w:pPr>
            <w:r>
              <w:rPr>
                <w:rFonts w:cstheme="minorHAnsi"/>
                <w:lang w:eastAsia="de-DE"/>
              </w:rPr>
              <w:t>Aufnahme und w</w:t>
            </w:r>
            <w:r w:rsidR="00A33FAD" w:rsidRPr="005E2353">
              <w:rPr>
                <w:rFonts w:cstheme="minorHAnsi"/>
                <w:lang w:eastAsia="de-DE"/>
              </w:rPr>
              <w:t>eitere Begleitung im Fachunterricht</w:t>
            </w:r>
          </w:p>
          <w:p w14:paraId="5C2C24CF" w14:textId="1DFCD89A" w:rsidR="00A33FAD" w:rsidRPr="005E2353" w:rsidRDefault="00860784" w:rsidP="00575B7E">
            <w:pPr>
              <w:pStyle w:val="Listenabsatz"/>
              <w:numPr>
                <w:ilvl w:val="0"/>
                <w:numId w:val="8"/>
              </w:numPr>
              <w:spacing w:line="276" w:lineRule="auto"/>
              <w:rPr>
                <w:rFonts w:cstheme="minorHAnsi"/>
                <w:b/>
                <w:bCs/>
                <w:lang w:eastAsia="de-DE"/>
              </w:rPr>
            </w:pPr>
            <w:r w:rsidRPr="005918DA">
              <w:rPr>
                <w:rFonts w:cstheme="minorHAnsi"/>
                <w:lang w:eastAsia="de-DE"/>
              </w:rPr>
              <w:t>Verantwortlichkeiten</w:t>
            </w:r>
          </w:p>
        </w:tc>
        <w:tc>
          <w:tcPr>
            <w:tcW w:w="2393" w:type="pct"/>
          </w:tcPr>
          <w:p w14:paraId="248D0852" w14:textId="77777777" w:rsidR="00A33FAD" w:rsidRPr="005E2353" w:rsidRDefault="00A33FAD" w:rsidP="005E2353">
            <w:pPr>
              <w:spacing w:line="276" w:lineRule="auto"/>
              <w:rPr>
                <w:rFonts w:cstheme="minorHAnsi"/>
                <w:lang w:eastAsia="de-DE"/>
              </w:rPr>
            </w:pPr>
          </w:p>
        </w:tc>
      </w:tr>
      <w:tr w:rsidR="005326E7" w:rsidRPr="005E2353" w14:paraId="16D1CE9D" w14:textId="77777777" w:rsidTr="00301205">
        <w:trPr>
          <w:trHeight w:val="1361"/>
        </w:trPr>
        <w:tc>
          <w:tcPr>
            <w:tcW w:w="213" w:type="pct"/>
          </w:tcPr>
          <w:p w14:paraId="380802E4" w14:textId="6512B283" w:rsidR="005326E7" w:rsidRPr="005E2353" w:rsidRDefault="0019271C" w:rsidP="005E2353">
            <w:pPr>
              <w:spacing w:line="276" w:lineRule="auto"/>
              <w:rPr>
                <w:rFonts w:cstheme="minorHAnsi"/>
                <w:lang w:eastAsia="de-DE"/>
              </w:rPr>
            </w:pPr>
            <w:r>
              <w:rPr>
                <w:rFonts w:cstheme="minorHAnsi"/>
                <w:lang w:eastAsia="de-DE"/>
              </w:rPr>
              <w:t>5.</w:t>
            </w:r>
          </w:p>
        </w:tc>
        <w:tc>
          <w:tcPr>
            <w:tcW w:w="2393" w:type="pct"/>
            <w:shd w:val="pct10" w:color="auto" w:fill="auto"/>
          </w:tcPr>
          <w:p w14:paraId="715532B9" w14:textId="77777777" w:rsidR="005326E7" w:rsidRPr="005E2353" w:rsidRDefault="00263CF5" w:rsidP="005E2353">
            <w:pPr>
              <w:spacing w:line="276" w:lineRule="auto"/>
              <w:rPr>
                <w:rFonts w:cstheme="minorHAnsi"/>
                <w:b/>
                <w:bCs/>
                <w:lang w:eastAsia="de-DE"/>
              </w:rPr>
            </w:pPr>
            <w:r w:rsidRPr="005E2353">
              <w:rPr>
                <w:rFonts w:cstheme="minorHAnsi"/>
                <w:b/>
                <w:bCs/>
                <w:lang w:eastAsia="de-DE"/>
              </w:rPr>
              <w:t>Unterstützung der Lehrkräfte</w:t>
            </w:r>
          </w:p>
          <w:p w14:paraId="32B040B2" w14:textId="0821CFCF" w:rsidR="00301205" w:rsidRDefault="00263CF5" w:rsidP="005E2353">
            <w:pPr>
              <w:spacing w:line="276" w:lineRule="auto"/>
              <w:rPr>
                <w:rFonts w:cstheme="minorHAnsi"/>
                <w:lang w:eastAsia="de-DE"/>
              </w:rPr>
            </w:pPr>
            <w:r w:rsidRPr="005E2353">
              <w:rPr>
                <w:rFonts w:cstheme="minorHAnsi"/>
                <w:lang w:eastAsia="de-DE"/>
              </w:rPr>
              <w:t>Fortbildungen,</w:t>
            </w:r>
            <w:r w:rsidR="00860784">
              <w:rPr>
                <w:rFonts w:cstheme="minorHAnsi"/>
                <w:lang w:eastAsia="de-DE"/>
              </w:rPr>
              <w:t xml:space="preserve"> </w:t>
            </w:r>
            <w:r w:rsidR="00E01F00" w:rsidRPr="005E2353">
              <w:rPr>
                <w:rFonts w:cstheme="minorHAnsi"/>
                <w:lang w:eastAsia="de-DE"/>
              </w:rPr>
              <w:t xml:space="preserve">Abrufangebote, Beraten </w:t>
            </w:r>
            <w:r w:rsidR="00860784">
              <w:rPr>
                <w:rFonts w:cstheme="minorHAnsi"/>
                <w:lang w:eastAsia="de-DE"/>
              </w:rPr>
              <w:t>&amp;</w:t>
            </w:r>
            <w:r w:rsidR="00E01F00" w:rsidRPr="005E2353">
              <w:rPr>
                <w:rFonts w:cstheme="minorHAnsi"/>
                <w:lang w:eastAsia="de-DE"/>
              </w:rPr>
              <w:t xml:space="preserve"> Begleiten, </w:t>
            </w:r>
            <w:r w:rsidRPr="005E2353">
              <w:rPr>
                <w:rFonts w:cstheme="minorHAnsi"/>
                <w:lang w:eastAsia="de-DE"/>
              </w:rPr>
              <w:t>Hospitationen</w:t>
            </w:r>
          </w:p>
          <w:p w14:paraId="2663C7E3" w14:textId="43C3340A" w:rsidR="00301205" w:rsidRPr="005E2353" w:rsidRDefault="00301205" w:rsidP="005E2353">
            <w:pPr>
              <w:spacing w:line="276" w:lineRule="auto"/>
              <w:rPr>
                <w:rFonts w:cstheme="minorHAnsi"/>
                <w:lang w:eastAsia="de-DE"/>
              </w:rPr>
            </w:pPr>
          </w:p>
        </w:tc>
        <w:tc>
          <w:tcPr>
            <w:tcW w:w="2393" w:type="pct"/>
          </w:tcPr>
          <w:p w14:paraId="5CF807E2" w14:textId="77777777" w:rsidR="005326E7" w:rsidRPr="005E2353" w:rsidRDefault="005326E7" w:rsidP="005E2353">
            <w:pPr>
              <w:spacing w:line="276" w:lineRule="auto"/>
              <w:rPr>
                <w:rFonts w:cstheme="minorHAnsi"/>
                <w:lang w:eastAsia="de-DE"/>
              </w:rPr>
            </w:pPr>
          </w:p>
          <w:p w14:paraId="6C4AEA04" w14:textId="77777777" w:rsidR="00F50386" w:rsidRPr="005E2353" w:rsidRDefault="00F50386" w:rsidP="005E2353">
            <w:pPr>
              <w:spacing w:line="276" w:lineRule="auto"/>
              <w:rPr>
                <w:rFonts w:cstheme="minorHAnsi"/>
                <w:lang w:eastAsia="de-DE"/>
              </w:rPr>
            </w:pPr>
          </w:p>
          <w:p w14:paraId="11008BEC" w14:textId="77777777" w:rsidR="00F50386" w:rsidRPr="005E2353" w:rsidRDefault="00F50386" w:rsidP="005E2353">
            <w:pPr>
              <w:spacing w:line="276" w:lineRule="auto"/>
              <w:rPr>
                <w:rFonts w:cstheme="minorHAnsi"/>
                <w:lang w:eastAsia="de-DE"/>
              </w:rPr>
            </w:pPr>
          </w:p>
          <w:p w14:paraId="5D04A8EF" w14:textId="77777777" w:rsidR="00F50386" w:rsidRPr="005E2353" w:rsidRDefault="00F50386" w:rsidP="005E2353">
            <w:pPr>
              <w:spacing w:line="276" w:lineRule="auto"/>
              <w:rPr>
                <w:rFonts w:cstheme="minorHAnsi"/>
                <w:lang w:eastAsia="de-DE"/>
              </w:rPr>
            </w:pPr>
          </w:p>
        </w:tc>
      </w:tr>
      <w:tr w:rsidR="005326E7" w:rsidRPr="005E2353" w14:paraId="7DFD9FDA" w14:textId="77777777" w:rsidTr="00301205">
        <w:trPr>
          <w:trHeight w:val="1361"/>
        </w:trPr>
        <w:tc>
          <w:tcPr>
            <w:tcW w:w="213" w:type="pct"/>
          </w:tcPr>
          <w:p w14:paraId="09F02532" w14:textId="77777777" w:rsidR="005326E7" w:rsidRPr="005E2353" w:rsidRDefault="005326E7" w:rsidP="005E2353">
            <w:pPr>
              <w:spacing w:line="276" w:lineRule="auto"/>
              <w:rPr>
                <w:rFonts w:cstheme="minorHAnsi"/>
                <w:lang w:eastAsia="de-DE"/>
              </w:rPr>
            </w:pPr>
            <w:r w:rsidRPr="005E2353">
              <w:rPr>
                <w:rFonts w:cstheme="minorHAnsi"/>
                <w:lang w:eastAsia="de-DE"/>
              </w:rPr>
              <w:t>6</w:t>
            </w:r>
            <w:r w:rsidR="00630286" w:rsidRPr="005E2353">
              <w:rPr>
                <w:rFonts w:cstheme="minorHAnsi"/>
                <w:lang w:eastAsia="de-DE"/>
              </w:rPr>
              <w:t>.</w:t>
            </w:r>
          </w:p>
        </w:tc>
        <w:tc>
          <w:tcPr>
            <w:tcW w:w="2393" w:type="pct"/>
            <w:shd w:val="pct10" w:color="auto" w:fill="auto"/>
          </w:tcPr>
          <w:p w14:paraId="5616AAC8" w14:textId="77777777" w:rsidR="00F87215" w:rsidRPr="005E2353" w:rsidRDefault="00263CF5" w:rsidP="005E2353">
            <w:pPr>
              <w:spacing w:line="276" w:lineRule="auto"/>
              <w:rPr>
                <w:rFonts w:cstheme="minorHAnsi"/>
                <w:b/>
                <w:bCs/>
                <w:lang w:eastAsia="de-DE"/>
              </w:rPr>
            </w:pPr>
            <w:r w:rsidRPr="005E2353">
              <w:rPr>
                <w:rFonts w:cstheme="minorHAnsi"/>
                <w:b/>
                <w:bCs/>
                <w:lang w:eastAsia="de-DE"/>
              </w:rPr>
              <w:t>Kooperationen</w:t>
            </w:r>
          </w:p>
          <w:p w14:paraId="2429648E" w14:textId="40977EF1" w:rsidR="00575B7E" w:rsidRPr="005E2353" w:rsidRDefault="00263CF5" w:rsidP="00301205">
            <w:pPr>
              <w:spacing w:line="276" w:lineRule="auto"/>
              <w:rPr>
                <w:rFonts w:cstheme="minorHAnsi"/>
                <w:lang w:eastAsia="de-DE"/>
              </w:rPr>
            </w:pPr>
            <w:r w:rsidRPr="005E2353">
              <w:rPr>
                <w:rFonts w:cstheme="minorHAnsi"/>
                <w:lang w:eastAsia="de-DE"/>
              </w:rPr>
              <w:t>Außerschulische Akteure, Eltern</w:t>
            </w:r>
          </w:p>
        </w:tc>
        <w:tc>
          <w:tcPr>
            <w:tcW w:w="2393" w:type="pct"/>
          </w:tcPr>
          <w:p w14:paraId="63035E1F" w14:textId="77777777" w:rsidR="005326E7" w:rsidRPr="005E2353" w:rsidRDefault="005326E7" w:rsidP="005E2353">
            <w:pPr>
              <w:spacing w:line="276" w:lineRule="auto"/>
              <w:rPr>
                <w:rFonts w:cstheme="minorHAnsi"/>
                <w:lang w:eastAsia="de-DE"/>
              </w:rPr>
            </w:pPr>
          </w:p>
          <w:p w14:paraId="692063ED" w14:textId="77777777" w:rsidR="00F50386" w:rsidRPr="005E2353" w:rsidRDefault="00F50386" w:rsidP="005E2353">
            <w:pPr>
              <w:spacing w:line="276" w:lineRule="auto"/>
              <w:rPr>
                <w:rFonts w:cstheme="minorHAnsi"/>
                <w:lang w:eastAsia="de-DE"/>
              </w:rPr>
            </w:pPr>
          </w:p>
          <w:p w14:paraId="1AA66F04" w14:textId="77777777" w:rsidR="00F50386" w:rsidRPr="005E2353" w:rsidRDefault="00F50386" w:rsidP="005E2353">
            <w:pPr>
              <w:spacing w:line="276" w:lineRule="auto"/>
              <w:rPr>
                <w:rFonts w:cstheme="minorHAnsi"/>
                <w:lang w:eastAsia="de-DE"/>
              </w:rPr>
            </w:pPr>
          </w:p>
        </w:tc>
      </w:tr>
      <w:tr w:rsidR="00F87215" w:rsidRPr="005E2353" w14:paraId="34223486" w14:textId="77777777" w:rsidTr="00301205">
        <w:trPr>
          <w:trHeight w:val="1361"/>
        </w:trPr>
        <w:tc>
          <w:tcPr>
            <w:tcW w:w="213" w:type="pct"/>
          </w:tcPr>
          <w:p w14:paraId="05EA5F44" w14:textId="77777777" w:rsidR="00F87215" w:rsidRPr="005E2353" w:rsidRDefault="00F87215" w:rsidP="005E2353">
            <w:pPr>
              <w:spacing w:line="276" w:lineRule="auto"/>
              <w:rPr>
                <w:rFonts w:cstheme="minorHAnsi"/>
                <w:lang w:eastAsia="de-DE"/>
              </w:rPr>
            </w:pPr>
            <w:r w:rsidRPr="005E2353">
              <w:rPr>
                <w:rFonts w:cstheme="minorHAnsi"/>
                <w:lang w:eastAsia="de-DE"/>
              </w:rPr>
              <w:t>7.</w:t>
            </w:r>
          </w:p>
        </w:tc>
        <w:tc>
          <w:tcPr>
            <w:tcW w:w="2393" w:type="pct"/>
            <w:shd w:val="pct10" w:color="auto" w:fill="auto"/>
          </w:tcPr>
          <w:p w14:paraId="7F8C144B" w14:textId="78BDA324" w:rsidR="0033023B" w:rsidRPr="005E2353" w:rsidRDefault="00263CF5" w:rsidP="005E2353">
            <w:pPr>
              <w:spacing w:line="276" w:lineRule="auto"/>
              <w:rPr>
                <w:rFonts w:cstheme="minorHAnsi"/>
                <w:b/>
                <w:bCs/>
                <w:lang w:eastAsia="de-DE"/>
              </w:rPr>
            </w:pPr>
            <w:r w:rsidRPr="005E2353">
              <w:rPr>
                <w:rFonts w:cstheme="minorHAnsi"/>
                <w:b/>
                <w:bCs/>
                <w:lang w:eastAsia="de-DE"/>
              </w:rPr>
              <w:t>Verortung im Schulprogramm</w:t>
            </w:r>
          </w:p>
          <w:p w14:paraId="1E288F65" w14:textId="0EEDC3E9" w:rsidR="00263CF5" w:rsidRDefault="00263CF5" w:rsidP="005E2353">
            <w:pPr>
              <w:spacing w:line="276" w:lineRule="auto"/>
              <w:rPr>
                <w:rFonts w:cstheme="minorHAnsi"/>
                <w:lang w:eastAsia="de-DE"/>
              </w:rPr>
            </w:pPr>
            <w:r w:rsidRPr="005E2353">
              <w:rPr>
                <w:rFonts w:cstheme="minorHAnsi"/>
                <w:lang w:eastAsia="de-DE"/>
              </w:rPr>
              <w:t>Situation, Gewichtung im Schulalltag</w:t>
            </w:r>
          </w:p>
          <w:p w14:paraId="0B556AEE" w14:textId="45238AAE" w:rsidR="00263CF5" w:rsidRPr="005E2353" w:rsidRDefault="00263CF5" w:rsidP="005E2353">
            <w:pPr>
              <w:spacing w:line="276" w:lineRule="auto"/>
              <w:rPr>
                <w:rFonts w:cstheme="minorHAnsi"/>
                <w:lang w:eastAsia="de-DE"/>
              </w:rPr>
            </w:pPr>
          </w:p>
        </w:tc>
        <w:tc>
          <w:tcPr>
            <w:tcW w:w="2393" w:type="pct"/>
          </w:tcPr>
          <w:p w14:paraId="66F3DAEA" w14:textId="77777777" w:rsidR="00F87215" w:rsidRPr="005E2353" w:rsidRDefault="00F87215" w:rsidP="005E2353">
            <w:pPr>
              <w:spacing w:line="276" w:lineRule="auto"/>
              <w:rPr>
                <w:rFonts w:cstheme="minorHAnsi"/>
                <w:lang w:eastAsia="de-DE"/>
              </w:rPr>
            </w:pPr>
          </w:p>
        </w:tc>
      </w:tr>
      <w:tr w:rsidR="0019271C" w:rsidRPr="005E2353" w14:paraId="106118FC" w14:textId="77777777" w:rsidTr="00301205">
        <w:trPr>
          <w:trHeight w:val="1361"/>
        </w:trPr>
        <w:tc>
          <w:tcPr>
            <w:tcW w:w="213" w:type="pct"/>
          </w:tcPr>
          <w:p w14:paraId="2E5A568D" w14:textId="408B6FE4" w:rsidR="0019271C" w:rsidRPr="005E2353" w:rsidRDefault="0019271C" w:rsidP="005E2353">
            <w:pPr>
              <w:spacing w:line="276" w:lineRule="auto"/>
              <w:rPr>
                <w:rFonts w:cstheme="minorHAnsi"/>
                <w:lang w:eastAsia="de-DE"/>
              </w:rPr>
            </w:pPr>
            <w:r>
              <w:rPr>
                <w:rFonts w:cstheme="minorHAnsi"/>
                <w:lang w:eastAsia="de-DE"/>
              </w:rPr>
              <w:t>8.</w:t>
            </w:r>
          </w:p>
        </w:tc>
        <w:tc>
          <w:tcPr>
            <w:tcW w:w="2393" w:type="pct"/>
            <w:shd w:val="pct10" w:color="auto" w:fill="auto"/>
          </w:tcPr>
          <w:p w14:paraId="5A1BF580" w14:textId="7DA620B7" w:rsidR="0019271C" w:rsidRDefault="0019271C" w:rsidP="005E2353">
            <w:pPr>
              <w:spacing w:line="276" w:lineRule="auto"/>
              <w:rPr>
                <w:rFonts w:cstheme="minorHAnsi"/>
                <w:b/>
                <w:bCs/>
                <w:lang w:eastAsia="de-DE"/>
              </w:rPr>
            </w:pPr>
            <w:r>
              <w:rPr>
                <w:rFonts w:cstheme="minorHAnsi"/>
                <w:b/>
                <w:bCs/>
                <w:lang w:eastAsia="de-DE"/>
              </w:rPr>
              <w:t>Evaluation</w:t>
            </w:r>
          </w:p>
          <w:p w14:paraId="5AB738B0" w14:textId="52818BBF" w:rsidR="0019271C" w:rsidRPr="005E2353" w:rsidRDefault="0019271C" w:rsidP="00301205">
            <w:pPr>
              <w:spacing w:line="276" w:lineRule="auto"/>
              <w:rPr>
                <w:rFonts w:cstheme="minorHAnsi"/>
                <w:b/>
                <w:bCs/>
                <w:lang w:eastAsia="de-DE"/>
              </w:rPr>
            </w:pPr>
            <w:r>
              <w:rPr>
                <w:rFonts w:cstheme="minorHAnsi"/>
                <w:lang w:eastAsia="de-DE"/>
              </w:rPr>
              <w:t xml:space="preserve">Schulinterne </w:t>
            </w:r>
            <w:r w:rsidRPr="0019271C">
              <w:rPr>
                <w:rFonts w:cstheme="minorHAnsi"/>
                <w:lang w:eastAsia="de-DE"/>
              </w:rPr>
              <w:t>Befragungstool</w:t>
            </w:r>
            <w:r>
              <w:rPr>
                <w:rFonts w:cstheme="minorHAnsi"/>
                <w:lang w:eastAsia="de-DE"/>
              </w:rPr>
              <w:t>s, Fragebögen</w:t>
            </w:r>
          </w:p>
        </w:tc>
        <w:tc>
          <w:tcPr>
            <w:tcW w:w="2393" w:type="pct"/>
          </w:tcPr>
          <w:p w14:paraId="42068D22" w14:textId="77777777" w:rsidR="0019271C" w:rsidRPr="005E2353" w:rsidRDefault="0019271C" w:rsidP="005E2353">
            <w:pPr>
              <w:spacing w:line="276" w:lineRule="auto"/>
              <w:rPr>
                <w:rFonts w:cstheme="minorHAnsi"/>
                <w:lang w:eastAsia="de-DE"/>
              </w:rPr>
            </w:pPr>
          </w:p>
        </w:tc>
      </w:tr>
      <w:tr w:rsidR="00BC2A0E" w:rsidRPr="005E2353" w14:paraId="601DA0E2" w14:textId="77777777" w:rsidTr="00FA2715">
        <w:trPr>
          <w:trHeight w:val="1247"/>
        </w:trPr>
        <w:tc>
          <w:tcPr>
            <w:tcW w:w="213" w:type="pct"/>
            <w:vMerge w:val="restart"/>
          </w:tcPr>
          <w:p w14:paraId="3979F57F" w14:textId="3EB9B778" w:rsidR="00BC2A0E" w:rsidRDefault="00BC2A0E" w:rsidP="00BC2A0E">
            <w:pPr>
              <w:spacing w:line="276" w:lineRule="auto"/>
              <w:rPr>
                <w:rFonts w:cstheme="minorHAnsi"/>
                <w:lang w:eastAsia="de-DE"/>
              </w:rPr>
            </w:pPr>
            <w:r>
              <w:rPr>
                <w:rFonts w:cstheme="minorHAnsi"/>
                <w:lang w:eastAsia="de-DE"/>
              </w:rPr>
              <w:t>9.</w:t>
            </w:r>
          </w:p>
        </w:tc>
        <w:tc>
          <w:tcPr>
            <w:tcW w:w="2393" w:type="pct"/>
            <w:shd w:val="pct10" w:color="auto" w:fill="auto"/>
          </w:tcPr>
          <w:p w14:paraId="16CBC921" w14:textId="3B259C3B" w:rsidR="00575B7E" w:rsidRPr="00575B7E" w:rsidRDefault="00BC2A0E" w:rsidP="00BC2A0E">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b/>
                <w:bCs/>
                <w:kern w:val="0"/>
                <w:lang w:eastAsia="de-DE"/>
                <w14:ligatures w14:val="none"/>
              </w:rPr>
              <w:t>Unterrichtsgestaltung</w:t>
            </w:r>
            <w:r>
              <w:rPr>
                <w:rFonts w:eastAsia="Times New Roman" w:cstheme="minorHAnsi"/>
                <w:b/>
                <w:bCs/>
                <w:kern w:val="0"/>
                <w:lang w:eastAsia="de-DE"/>
                <w14:ligatures w14:val="none"/>
              </w:rPr>
              <w:br/>
            </w:r>
            <w:r w:rsidR="002B4A97">
              <w:rPr>
                <w:rFonts w:eastAsia="Times New Roman" w:cstheme="minorHAnsi"/>
                <w:kern w:val="0"/>
                <w:lang w:eastAsia="de-DE"/>
                <w14:ligatures w14:val="none"/>
              </w:rPr>
              <w:t xml:space="preserve">- </w:t>
            </w:r>
            <w:r w:rsidRPr="005E2353">
              <w:rPr>
                <w:rFonts w:eastAsia="Times New Roman" w:cstheme="minorHAnsi"/>
                <w:kern w:val="0"/>
                <w:lang w:eastAsia="de-DE"/>
                <w14:ligatures w14:val="none"/>
              </w:rPr>
              <w:t>Sprachdiagnostik (Testverfahren, Zeitpunkte, Verantwortlichkeiten)</w:t>
            </w:r>
          </w:p>
        </w:tc>
        <w:tc>
          <w:tcPr>
            <w:tcW w:w="2393" w:type="pct"/>
          </w:tcPr>
          <w:p w14:paraId="22EFAF1D" w14:textId="77777777" w:rsidR="00BC2A0E" w:rsidRPr="005E2353" w:rsidRDefault="00BC2A0E" w:rsidP="00BC2A0E">
            <w:pPr>
              <w:spacing w:line="276" w:lineRule="auto"/>
              <w:rPr>
                <w:rFonts w:cstheme="minorHAnsi"/>
                <w:lang w:eastAsia="de-DE"/>
              </w:rPr>
            </w:pPr>
          </w:p>
        </w:tc>
      </w:tr>
      <w:tr w:rsidR="00BC2A0E" w:rsidRPr="005E2353" w14:paraId="375D9A4A" w14:textId="77777777" w:rsidTr="00FA2715">
        <w:trPr>
          <w:trHeight w:val="1247"/>
        </w:trPr>
        <w:tc>
          <w:tcPr>
            <w:tcW w:w="213" w:type="pct"/>
            <w:vMerge/>
          </w:tcPr>
          <w:p w14:paraId="231ADDE0" w14:textId="2C1863CF" w:rsidR="00BC2A0E" w:rsidRDefault="00BC2A0E" w:rsidP="00BC2A0E">
            <w:pPr>
              <w:spacing w:line="276" w:lineRule="auto"/>
              <w:rPr>
                <w:rFonts w:cstheme="minorHAnsi"/>
                <w:lang w:eastAsia="de-DE"/>
              </w:rPr>
            </w:pPr>
          </w:p>
        </w:tc>
        <w:tc>
          <w:tcPr>
            <w:tcW w:w="2393" w:type="pct"/>
            <w:shd w:val="pct10" w:color="auto" w:fill="auto"/>
          </w:tcPr>
          <w:p w14:paraId="58BEAB26" w14:textId="33ED1486" w:rsidR="00575B7E" w:rsidRPr="00301205" w:rsidRDefault="002B4A97" w:rsidP="00BC2A0E">
            <w:pPr>
              <w:spacing w:line="276" w:lineRule="auto"/>
              <w:rPr>
                <w:rFonts w:eastAsia="Times New Roman" w:cstheme="minorHAnsi"/>
                <w:kern w:val="0"/>
                <w:lang w:eastAsia="de-DE"/>
                <w14:ligatures w14:val="none"/>
              </w:rPr>
            </w:pPr>
            <w:r w:rsidRPr="002B4A97">
              <w:rPr>
                <w:rFonts w:eastAsia="Times New Roman" w:cstheme="minorHAnsi"/>
                <w:kern w:val="0"/>
                <w:lang w:eastAsia="de-DE"/>
                <w14:ligatures w14:val="none"/>
              </w:rPr>
              <w:t>-</w:t>
            </w:r>
            <w:r>
              <w:rPr>
                <w:rFonts w:eastAsia="Times New Roman" w:cstheme="minorHAnsi"/>
                <w:kern w:val="0"/>
                <w:lang w:eastAsia="de-DE"/>
                <w14:ligatures w14:val="none"/>
              </w:rPr>
              <w:t xml:space="preserve"> </w:t>
            </w:r>
            <w:r w:rsidR="00BC2A0E" w:rsidRPr="002B4A97">
              <w:rPr>
                <w:rFonts w:eastAsia="Times New Roman" w:cstheme="minorHAnsi"/>
                <w:kern w:val="0"/>
                <w:lang w:eastAsia="de-DE"/>
                <w14:ligatures w14:val="none"/>
              </w:rPr>
              <w:t>Materialien (LB, digitale Tools …)</w:t>
            </w:r>
          </w:p>
        </w:tc>
        <w:tc>
          <w:tcPr>
            <w:tcW w:w="2393" w:type="pct"/>
          </w:tcPr>
          <w:p w14:paraId="25B8A34D" w14:textId="77777777" w:rsidR="00BC2A0E" w:rsidRPr="005E2353" w:rsidRDefault="00BC2A0E" w:rsidP="00BC2A0E">
            <w:pPr>
              <w:spacing w:line="276" w:lineRule="auto"/>
              <w:rPr>
                <w:rFonts w:cstheme="minorHAnsi"/>
                <w:lang w:eastAsia="de-DE"/>
              </w:rPr>
            </w:pPr>
          </w:p>
        </w:tc>
      </w:tr>
      <w:tr w:rsidR="00BC2A0E" w:rsidRPr="005E2353" w14:paraId="7542A648" w14:textId="77777777" w:rsidTr="00FA2715">
        <w:trPr>
          <w:trHeight w:val="1247"/>
        </w:trPr>
        <w:tc>
          <w:tcPr>
            <w:tcW w:w="213" w:type="pct"/>
            <w:vMerge/>
          </w:tcPr>
          <w:p w14:paraId="10A37F01" w14:textId="77777777" w:rsidR="00BC2A0E" w:rsidRDefault="00BC2A0E" w:rsidP="00BC2A0E">
            <w:pPr>
              <w:spacing w:line="276" w:lineRule="auto"/>
              <w:rPr>
                <w:rFonts w:cstheme="minorHAnsi"/>
                <w:lang w:eastAsia="de-DE"/>
              </w:rPr>
            </w:pPr>
          </w:p>
        </w:tc>
        <w:tc>
          <w:tcPr>
            <w:tcW w:w="2393" w:type="pct"/>
            <w:shd w:val="pct10" w:color="auto" w:fill="auto"/>
          </w:tcPr>
          <w:p w14:paraId="6B4C1317" w14:textId="6AE75D21" w:rsidR="00BC2A0E" w:rsidRPr="00BC2A0E" w:rsidRDefault="002B4A97" w:rsidP="00BC2A0E">
            <w:pPr>
              <w:spacing w:before="100" w:beforeAutospacing="1" w:after="100" w:afterAutospacing="1" w:line="276" w:lineRule="auto"/>
              <w:rPr>
                <w:rFonts w:eastAsia="Times New Roman" w:cstheme="minorHAnsi"/>
                <w:kern w:val="0"/>
                <w:lang w:eastAsia="de-DE"/>
                <w14:ligatures w14:val="none"/>
              </w:rPr>
            </w:pPr>
            <w:r>
              <w:rPr>
                <w:rFonts w:eastAsia="Times New Roman" w:cstheme="minorHAnsi"/>
                <w:kern w:val="0"/>
                <w:lang w:eastAsia="de-DE"/>
                <w14:ligatures w14:val="none"/>
              </w:rPr>
              <w:t xml:space="preserve">- </w:t>
            </w:r>
            <w:r w:rsidR="00BC2A0E" w:rsidRPr="00BC2A0E">
              <w:rPr>
                <w:rFonts w:eastAsia="Times New Roman" w:cstheme="minorHAnsi"/>
                <w:kern w:val="0"/>
                <w:lang w:eastAsia="de-DE"/>
                <w14:ligatures w14:val="none"/>
              </w:rPr>
              <w:t>Lerngelegenheiten/ Förderstrukturen</w:t>
            </w:r>
            <w:r w:rsidR="00BC2A0E">
              <w:rPr>
                <w:rFonts w:eastAsia="Times New Roman" w:cstheme="minorHAnsi"/>
                <w:kern w:val="0"/>
                <w:lang w:eastAsia="de-DE"/>
                <w14:ligatures w14:val="none"/>
              </w:rPr>
              <w:br/>
            </w:r>
            <w:r w:rsidR="00BC2A0E" w:rsidRPr="005E2353">
              <w:rPr>
                <w:rFonts w:cstheme="minorHAnsi"/>
                <w:lang w:eastAsia="de-DE"/>
              </w:rPr>
              <w:t>(einzeln, Kleingruppe)</w:t>
            </w:r>
            <w:r w:rsidR="00575B7E">
              <w:rPr>
                <w:rFonts w:cstheme="minorHAnsi"/>
                <w:lang w:eastAsia="de-DE"/>
              </w:rPr>
              <w:br/>
            </w:r>
          </w:p>
        </w:tc>
        <w:tc>
          <w:tcPr>
            <w:tcW w:w="2393" w:type="pct"/>
          </w:tcPr>
          <w:p w14:paraId="60854F5E" w14:textId="77777777" w:rsidR="00BC2A0E" w:rsidRPr="005E2353" w:rsidRDefault="00BC2A0E" w:rsidP="00BC2A0E">
            <w:pPr>
              <w:spacing w:line="276" w:lineRule="auto"/>
              <w:rPr>
                <w:rFonts w:cstheme="minorHAnsi"/>
                <w:lang w:eastAsia="de-DE"/>
              </w:rPr>
            </w:pPr>
          </w:p>
        </w:tc>
      </w:tr>
      <w:tr w:rsidR="00BC2A0E" w:rsidRPr="005E2353" w14:paraId="55F60EC3" w14:textId="77777777" w:rsidTr="00FA2715">
        <w:trPr>
          <w:trHeight w:val="1247"/>
        </w:trPr>
        <w:tc>
          <w:tcPr>
            <w:tcW w:w="213" w:type="pct"/>
            <w:vMerge/>
          </w:tcPr>
          <w:p w14:paraId="46E9DA4C" w14:textId="77777777" w:rsidR="00BC2A0E" w:rsidRDefault="00BC2A0E" w:rsidP="00BC2A0E">
            <w:pPr>
              <w:spacing w:line="276" w:lineRule="auto"/>
              <w:rPr>
                <w:rFonts w:cstheme="minorHAnsi"/>
                <w:lang w:eastAsia="de-DE"/>
              </w:rPr>
            </w:pPr>
          </w:p>
        </w:tc>
        <w:tc>
          <w:tcPr>
            <w:tcW w:w="2393" w:type="pct"/>
            <w:shd w:val="pct10" w:color="auto" w:fill="auto"/>
          </w:tcPr>
          <w:p w14:paraId="1468711A" w14:textId="2B877760" w:rsidR="00BC2A0E" w:rsidRDefault="002B4A97" w:rsidP="00BC2A0E">
            <w:pPr>
              <w:spacing w:before="100" w:beforeAutospacing="1" w:after="100" w:afterAutospacing="1" w:line="276" w:lineRule="auto"/>
              <w:rPr>
                <w:rFonts w:cstheme="minorHAnsi"/>
                <w:b/>
                <w:bCs/>
                <w:lang w:eastAsia="de-DE"/>
              </w:rPr>
            </w:pPr>
            <w:r>
              <w:rPr>
                <w:rFonts w:eastAsia="Times New Roman" w:cstheme="minorHAnsi"/>
                <w:kern w:val="0"/>
                <w:lang w:eastAsia="de-DE"/>
                <w14:ligatures w14:val="none"/>
              </w:rPr>
              <w:t xml:space="preserve">- </w:t>
            </w:r>
            <w:r w:rsidR="00BC2A0E" w:rsidRPr="00BC2A0E">
              <w:rPr>
                <w:rFonts w:eastAsia="Times New Roman" w:cstheme="minorHAnsi"/>
                <w:kern w:val="0"/>
                <w:lang w:eastAsia="de-DE"/>
                <w14:ligatures w14:val="none"/>
              </w:rPr>
              <w:t>Dokumentation der Sprachentwicklung</w:t>
            </w:r>
            <w:r w:rsidR="00BC2A0E">
              <w:rPr>
                <w:rFonts w:eastAsia="Times New Roman" w:cstheme="minorHAnsi"/>
                <w:kern w:val="0"/>
                <w:lang w:eastAsia="de-DE"/>
                <w14:ligatures w14:val="none"/>
              </w:rPr>
              <w:br/>
            </w:r>
            <w:r w:rsidR="00BC2A0E" w:rsidRPr="005E2353">
              <w:rPr>
                <w:rFonts w:eastAsia="Times New Roman" w:cstheme="minorHAnsi"/>
                <w:kern w:val="0"/>
                <w:lang w:eastAsia="de-DE"/>
                <w14:ligatures w14:val="none"/>
              </w:rPr>
              <w:t>(Portfolio, Kompetenzraster, individuelle Lern- oder Förderpläne)</w:t>
            </w:r>
          </w:p>
        </w:tc>
        <w:tc>
          <w:tcPr>
            <w:tcW w:w="2393" w:type="pct"/>
          </w:tcPr>
          <w:p w14:paraId="05C79D9C" w14:textId="77777777" w:rsidR="00BC2A0E" w:rsidRPr="005E2353" w:rsidRDefault="00BC2A0E" w:rsidP="00BC2A0E">
            <w:pPr>
              <w:spacing w:line="276" w:lineRule="auto"/>
              <w:rPr>
                <w:rFonts w:cstheme="minorHAnsi"/>
                <w:lang w:eastAsia="de-DE"/>
              </w:rPr>
            </w:pPr>
          </w:p>
        </w:tc>
      </w:tr>
    </w:tbl>
    <w:p w14:paraId="7DE73389" w14:textId="0BBDAB30" w:rsidR="005E5D88" w:rsidRPr="005E2353" w:rsidRDefault="005E5D88" w:rsidP="00575B7E">
      <w:pPr>
        <w:spacing w:before="100" w:beforeAutospacing="1" w:after="100" w:afterAutospacing="1" w:line="276" w:lineRule="auto"/>
        <w:rPr>
          <w:rFonts w:cstheme="minorHAnsi"/>
          <w:b/>
          <w:bCs/>
          <w:lang w:eastAsia="de-DE"/>
        </w:rPr>
      </w:pPr>
      <w:r w:rsidRPr="005E2353">
        <w:rPr>
          <w:rFonts w:cstheme="minorHAnsi"/>
          <w:b/>
          <w:bCs/>
          <w:lang w:eastAsia="de-DE"/>
        </w:rPr>
        <w:t>B</w:t>
      </w:r>
      <w:r w:rsidR="00A33FAD" w:rsidRPr="005E2353">
        <w:rPr>
          <w:rFonts w:cstheme="minorHAnsi"/>
          <w:b/>
          <w:bCs/>
          <w:lang w:eastAsia="de-DE"/>
        </w:rPr>
        <w:t xml:space="preserve"> </w:t>
      </w:r>
      <w:r w:rsidRPr="005E2353">
        <w:rPr>
          <w:rFonts w:cstheme="minorHAnsi"/>
          <w:b/>
          <w:bCs/>
          <w:lang w:eastAsia="de-DE"/>
        </w:rPr>
        <w:t>Erste Maßnahmen der Implementation für das Schuljahr …</w:t>
      </w:r>
      <w:proofErr w:type="gramStart"/>
      <w:r w:rsidRPr="005E2353">
        <w:rPr>
          <w:rFonts w:cstheme="minorHAnsi"/>
          <w:b/>
          <w:bCs/>
          <w:lang w:eastAsia="de-DE"/>
        </w:rPr>
        <w:t>…….</w:t>
      </w:r>
      <w:proofErr w:type="gramEnd"/>
      <w:r w:rsidRPr="005E2353">
        <w:rPr>
          <w:rFonts w:cstheme="minorHAnsi"/>
          <w:b/>
          <w:bCs/>
          <w:lang w:eastAsia="de-DE"/>
        </w:rPr>
        <w:t>.</w:t>
      </w:r>
    </w:p>
    <w:p w14:paraId="29B11112" w14:textId="77777777" w:rsidR="005E5D88" w:rsidRPr="005E2353" w:rsidRDefault="005E5D88" w:rsidP="005E2353">
      <w:pPr>
        <w:spacing w:line="276" w:lineRule="auto"/>
        <w:rPr>
          <w:rFonts w:cstheme="minorHAnsi"/>
          <w:lang w:eastAsia="de-DE"/>
        </w:rPr>
      </w:pPr>
    </w:p>
    <w:tbl>
      <w:tblPr>
        <w:tblStyle w:val="Tabellenraster"/>
        <w:tblW w:w="5000" w:type="pct"/>
        <w:tblLook w:val="04A0" w:firstRow="1" w:lastRow="0" w:firstColumn="1" w:lastColumn="0" w:noHBand="0" w:noVBand="1"/>
      </w:tblPr>
      <w:tblGrid>
        <w:gridCol w:w="399"/>
        <w:gridCol w:w="4473"/>
        <w:gridCol w:w="4473"/>
      </w:tblGrid>
      <w:tr w:rsidR="005E5D88" w:rsidRPr="005E2353" w14:paraId="7760E8D4" w14:textId="77777777" w:rsidTr="00575B7E">
        <w:trPr>
          <w:trHeight w:val="2805"/>
        </w:trPr>
        <w:tc>
          <w:tcPr>
            <w:tcW w:w="213" w:type="pct"/>
          </w:tcPr>
          <w:p w14:paraId="08E8B496" w14:textId="07A23EE3"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kern w:val="0"/>
                <w:lang w:eastAsia="de-DE"/>
                <w14:ligatures w14:val="none"/>
              </w:rPr>
              <w:t>1</w:t>
            </w:r>
            <w:r w:rsidR="00860784">
              <w:rPr>
                <w:rFonts w:eastAsia="Times New Roman" w:cstheme="minorHAnsi"/>
                <w:kern w:val="0"/>
                <w:lang w:eastAsia="de-DE"/>
                <w14:ligatures w14:val="none"/>
              </w:rPr>
              <w:t>.</w:t>
            </w:r>
          </w:p>
        </w:tc>
        <w:tc>
          <w:tcPr>
            <w:tcW w:w="2393" w:type="pct"/>
          </w:tcPr>
          <w:p w14:paraId="6264982F" w14:textId="592FC3B3" w:rsidR="005E5D88" w:rsidRPr="005E2353" w:rsidRDefault="005E5D88" w:rsidP="00575B7E">
            <w:pPr>
              <w:spacing w:before="100" w:beforeAutospacing="1" w:after="100" w:afterAutospacing="1" w:line="276" w:lineRule="auto"/>
              <w:rPr>
                <w:rFonts w:eastAsia="Times New Roman" w:cstheme="minorHAnsi"/>
                <w:b/>
                <w:bCs/>
                <w:kern w:val="0"/>
                <w:lang w:eastAsia="de-DE"/>
                <w14:ligatures w14:val="none"/>
              </w:rPr>
            </w:pPr>
            <w:r w:rsidRPr="005E2353">
              <w:rPr>
                <w:rFonts w:eastAsia="Times New Roman" w:cstheme="minorHAnsi"/>
                <w:b/>
                <w:bCs/>
                <w:kern w:val="0"/>
                <w:lang w:eastAsia="de-DE"/>
                <w14:ligatures w14:val="none"/>
              </w:rPr>
              <w:t>Organisationsentwicklung</w:t>
            </w:r>
          </w:p>
          <w:p w14:paraId="18739BFF" w14:textId="5AB9C48C" w:rsidR="00E01F00" w:rsidRPr="005E2353" w:rsidRDefault="00E01F00" w:rsidP="00575B7E">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kern w:val="0"/>
                <w:lang w:eastAsia="de-DE"/>
                <w14:ligatures w14:val="none"/>
              </w:rPr>
              <w:t>(Leitbild, Ziele, Schwerpunkte)</w:t>
            </w:r>
          </w:p>
          <w:p w14:paraId="482F3E08"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p w14:paraId="576B9584"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p w14:paraId="5553D646"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tc>
        <w:tc>
          <w:tcPr>
            <w:tcW w:w="2393" w:type="pct"/>
          </w:tcPr>
          <w:p w14:paraId="0C5015CC" w14:textId="77777777"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p>
        </w:tc>
      </w:tr>
      <w:tr w:rsidR="005E5D88" w:rsidRPr="005E2353" w14:paraId="2C8CC550" w14:textId="77777777" w:rsidTr="00575B7E">
        <w:trPr>
          <w:trHeight w:val="2805"/>
        </w:trPr>
        <w:tc>
          <w:tcPr>
            <w:tcW w:w="213" w:type="pct"/>
          </w:tcPr>
          <w:p w14:paraId="5BD11648" w14:textId="7653485A"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kern w:val="0"/>
                <w:lang w:eastAsia="de-DE"/>
                <w14:ligatures w14:val="none"/>
              </w:rPr>
              <w:t>2</w:t>
            </w:r>
            <w:r w:rsidR="00860784">
              <w:rPr>
                <w:rFonts w:eastAsia="Times New Roman" w:cstheme="minorHAnsi"/>
                <w:kern w:val="0"/>
                <w:lang w:eastAsia="de-DE"/>
                <w14:ligatures w14:val="none"/>
              </w:rPr>
              <w:t>.</w:t>
            </w:r>
          </w:p>
        </w:tc>
        <w:tc>
          <w:tcPr>
            <w:tcW w:w="2393" w:type="pct"/>
          </w:tcPr>
          <w:p w14:paraId="7F50BF5D" w14:textId="23B62566" w:rsidR="005E5D88" w:rsidRPr="005E2353" w:rsidRDefault="005E5D88" w:rsidP="00575B7E">
            <w:pPr>
              <w:spacing w:before="100" w:beforeAutospacing="1" w:after="100" w:afterAutospacing="1" w:line="276" w:lineRule="auto"/>
              <w:rPr>
                <w:rFonts w:eastAsia="Times New Roman" w:cstheme="minorHAnsi"/>
                <w:b/>
                <w:bCs/>
                <w:kern w:val="0"/>
                <w:lang w:eastAsia="de-DE"/>
                <w14:ligatures w14:val="none"/>
              </w:rPr>
            </w:pPr>
            <w:r w:rsidRPr="005E2353">
              <w:rPr>
                <w:rFonts w:eastAsia="Times New Roman" w:cstheme="minorHAnsi"/>
                <w:b/>
                <w:bCs/>
                <w:kern w:val="0"/>
                <w:lang w:eastAsia="de-DE"/>
                <w14:ligatures w14:val="none"/>
              </w:rPr>
              <w:t>Unterrichtsentwicklung</w:t>
            </w:r>
          </w:p>
          <w:p w14:paraId="1DC57B2B" w14:textId="28D58765" w:rsidR="00E01F00" w:rsidRPr="005E2353" w:rsidRDefault="00E01F00" w:rsidP="00575B7E">
            <w:pPr>
              <w:spacing w:before="100" w:beforeAutospacing="1" w:after="100" w:afterAutospacing="1" w:line="276" w:lineRule="auto"/>
              <w:rPr>
                <w:rFonts w:eastAsia="Times New Roman" w:cstheme="minorHAnsi"/>
                <w:kern w:val="0"/>
                <w:lang w:eastAsia="de-DE"/>
                <w14:ligatures w14:val="none"/>
              </w:rPr>
            </w:pPr>
          </w:p>
          <w:p w14:paraId="57CA529D"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p w14:paraId="07D02662"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tc>
        <w:tc>
          <w:tcPr>
            <w:tcW w:w="2393" w:type="pct"/>
          </w:tcPr>
          <w:p w14:paraId="575D2CCE" w14:textId="77777777"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p>
        </w:tc>
      </w:tr>
      <w:tr w:rsidR="005E5D88" w:rsidRPr="005E2353" w14:paraId="4FF5ED9C" w14:textId="77777777" w:rsidTr="00575B7E">
        <w:trPr>
          <w:trHeight w:val="2805"/>
        </w:trPr>
        <w:tc>
          <w:tcPr>
            <w:tcW w:w="213" w:type="pct"/>
          </w:tcPr>
          <w:p w14:paraId="2F7A45CF" w14:textId="740BA63E"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kern w:val="0"/>
                <w:lang w:eastAsia="de-DE"/>
                <w14:ligatures w14:val="none"/>
              </w:rPr>
              <w:t>3</w:t>
            </w:r>
            <w:r w:rsidR="00860784">
              <w:rPr>
                <w:rFonts w:eastAsia="Times New Roman" w:cstheme="minorHAnsi"/>
                <w:kern w:val="0"/>
                <w:lang w:eastAsia="de-DE"/>
                <w14:ligatures w14:val="none"/>
              </w:rPr>
              <w:t>.</w:t>
            </w:r>
          </w:p>
        </w:tc>
        <w:tc>
          <w:tcPr>
            <w:tcW w:w="2393" w:type="pct"/>
          </w:tcPr>
          <w:p w14:paraId="00D4F570" w14:textId="77777777" w:rsidR="005E5D88" w:rsidRPr="005E2353" w:rsidRDefault="005E5D88" w:rsidP="00575B7E">
            <w:pPr>
              <w:spacing w:before="100" w:beforeAutospacing="1" w:after="100" w:afterAutospacing="1" w:line="276" w:lineRule="auto"/>
              <w:rPr>
                <w:rFonts w:eastAsia="Times New Roman" w:cstheme="minorHAnsi"/>
                <w:b/>
                <w:bCs/>
                <w:kern w:val="0"/>
                <w:lang w:eastAsia="de-DE"/>
                <w14:ligatures w14:val="none"/>
              </w:rPr>
            </w:pPr>
            <w:r w:rsidRPr="005E2353">
              <w:rPr>
                <w:rFonts w:eastAsia="Times New Roman" w:cstheme="minorHAnsi"/>
                <w:b/>
                <w:bCs/>
                <w:kern w:val="0"/>
                <w:lang w:eastAsia="de-DE"/>
                <w14:ligatures w14:val="none"/>
              </w:rPr>
              <w:t>Personalentwicklung</w:t>
            </w:r>
          </w:p>
          <w:p w14:paraId="04D877FF"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p w14:paraId="7F802EDA"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tc>
        <w:tc>
          <w:tcPr>
            <w:tcW w:w="2393" w:type="pct"/>
          </w:tcPr>
          <w:p w14:paraId="739255E3" w14:textId="77777777"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p>
        </w:tc>
      </w:tr>
      <w:tr w:rsidR="005E5D88" w:rsidRPr="005E2353" w14:paraId="1DB8B186" w14:textId="77777777" w:rsidTr="00575B7E">
        <w:trPr>
          <w:trHeight w:val="2805"/>
        </w:trPr>
        <w:tc>
          <w:tcPr>
            <w:tcW w:w="213" w:type="pct"/>
          </w:tcPr>
          <w:p w14:paraId="28A95529" w14:textId="7DF59AF8"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r w:rsidRPr="005E2353">
              <w:rPr>
                <w:rFonts w:eastAsia="Times New Roman" w:cstheme="minorHAnsi"/>
                <w:kern w:val="0"/>
                <w:lang w:eastAsia="de-DE"/>
                <w14:ligatures w14:val="none"/>
              </w:rPr>
              <w:t>4</w:t>
            </w:r>
            <w:r w:rsidR="00860784">
              <w:rPr>
                <w:rFonts w:eastAsia="Times New Roman" w:cstheme="minorHAnsi"/>
                <w:kern w:val="0"/>
                <w:lang w:eastAsia="de-DE"/>
                <w14:ligatures w14:val="none"/>
              </w:rPr>
              <w:t>.</w:t>
            </w:r>
          </w:p>
        </w:tc>
        <w:tc>
          <w:tcPr>
            <w:tcW w:w="2393" w:type="pct"/>
          </w:tcPr>
          <w:p w14:paraId="0334D76C" w14:textId="7A0FBA89" w:rsidR="005E5D88" w:rsidRPr="005E2353" w:rsidRDefault="00A33FAD" w:rsidP="00575B7E">
            <w:pPr>
              <w:spacing w:before="100" w:beforeAutospacing="1" w:after="100" w:afterAutospacing="1" w:line="276" w:lineRule="auto"/>
              <w:rPr>
                <w:rFonts w:eastAsia="Times New Roman" w:cstheme="minorHAnsi"/>
                <w:b/>
                <w:bCs/>
                <w:kern w:val="0"/>
                <w:lang w:eastAsia="de-DE"/>
                <w14:ligatures w14:val="none"/>
              </w:rPr>
            </w:pPr>
            <w:r w:rsidRPr="005E2353">
              <w:rPr>
                <w:rFonts w:eastAsia="Times New Roman" w:cstheme="minorHAnsi"/>
                <w:b/>
                <w:bCs/>
                <w:kern w:val="0"/>
                <w:lang w:eastAsia="de-DE"/>
                <w14:ligatures w14:val="none"/>
              </w:rPr>
              <w:t>Reflexion der Maßnahmen und nächste Schritte</w:t>
            </w:r>
          </w:p>
          <w:p w14:paraId="1D38EF54"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p w14:paraId="2C4219A0" w14:textId="77777777" w:rsidR="00312056" w:rsidRPr="005E2353" w:rsidRDefault="00312056" w:rsidP="00575B7E">
            <w:pPr>
              <w:spacing w:before="100" w:beforeAutospacing="1" w:after="100" w:afterAutospacing="1" w:line="276" w:lineRule="auto"/>
              <w:rPr>
                <w:rFonts w:eastAsia="Times New Roman" w:cstheme="minorHAnsi"/>
                <w:kern w:val="0"/>
                <w:lang w:eastAsia="de-DE"/>
                <w14:ligatures w14:val="none"/>
              </w:rPr>
            </w:pPr>
          </w:p>
        </w:tc>
        <w:tc>
          <w:tcPr>
            <w:tcW w:w="2393" w:type="pct"/>
          </w:tcPr>
          <w:p w14:paraId="7EDDCAC4" w14:textId="77777777" w:rsidR="005E5D88" w:rsidRPr="005E2353" w:rsidRDefault="005E5D88" w:rsidP="005E2353">
            <w:pPr>
              <w:spacing w:before="100" w:beforeAutospacing="1" w:after="100" w:afterAutospacing="1" w:line="276" w:lineRule="auto"/>
              <w:rPr>
                <w:rFonts w:eastAsia="Times New Roman" w:cstheme="minorHAnsi"/>
                <w:kern w:val="0"/>
                <w:lang w:eastAsia="de-DE"/>
                <w14:ligatures w14:val="none"/>
              </w:rPr>
            </w:pPr>
          </w:p>
        </w:tc>
      </w:tr>
    </w:tbl>
    <w:p w14:paraId="7E10D17C" w14:textId="77777777" w:rsidR="00201B41" w:rsidRPr="005E2353" w:rsidRDefault="00201B41" w:rsidP="005E2353">
      <w:pPr>
        <w:spacing w:before="100" w:beforeAutospacing="1" w:after="100" w:afterAutospacing="1" w:line="276" w:lineRule="auto"/>
        <w:rPr>
          <w:rFonts w:eastAsia="Times New Roman" w:cstheme="minorHAnsi"/>
          <w:kern w:val="0"/>
          <w:lang w:eastAsia="de-DE"/>
          <w14:ligatures w14:val="none"/>
        </w:rPr>
      </w:pPr>
    </w:p>
    <w:sectPr w:rsidR="00201B41" w:rsidRPr="005E2353" w:rsidSect="0057537E">
      <w:footerReference w:type="even" r:id="rId12"/>
      <w:footerReference w:type="default" r:id="rId13"/>
      <w:pgSz w:w="11906" w:h="16838"/>
      <w:pgMar w:top="1417" w:right="113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058A" w14:textId="77777777" w:rsidR="00EE09A7" w:rsidRDefault="00EE09A7" w:rsidP="008810F1">
      <w:r>
        <w:separator/>
      </w:r>
    </w:p>
  </w:endnote>
  <w:endnote w:type="continuationSeparator" w:id="0">
    <w:p w14:paraId="310D7B71" w14:textId="77777777" w:rsidR="00EE09A7" w:rsidRDefault="00EE09A7" w:rsidP="0088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14177552"/>
      <w:docPartObj>
        <w:docPartGallery w:val="Page Numbers (Bottom of Page)"/>
        <w:docPartUnique/>
      </w:docPartObj>
    </w:sdtPr>
    <w:sdtEndPr>
      <w:rPr>
        <w:rStyle w:val="Seitenzahl"/>
      </w:rPr>
    </w:sdtEndPr>
    <w:sdtContent>
      <w:p w14:paraId="0A59A9F8" w14:textId="77777777" w:rsidR="008810F1" w:rsidRDefault="008810F1" w:rsidP="00BD139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CDA480A" w14:textId="77777777" w:rsidR="008810F1" w:rsidRDefault="008810F1" w:rsidP="008810F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6493349"/>
      <w:docPartObj>
        <w:docPartGallery w:val="Page Numbers (Bottom of Page)"/>
        <w:docPartUnique/>
      </w:docPartObj>
    </w:sdtPr>
    <w:sdtEndPr>
      <w:rPr>
        <w:rStyle w:val="Seitenzahl"/>
      </w:rPr>
    </w:sdtEndPr>
    <w:sdtContent>
      <w:p w14:paraId="275ACD87" w14:textId="77777777" w:rsidR="008810F1" w:rsidRDefault="008810F1" w:rsidP="00BD139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18B7740" w14:textId="77777777" w:rsidR="008810F1" w:rsidRDefault="008810F1" w:rsidP="008810F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B1A3" w14:textId="77777777" w:rsidR="00EE09A7" w:rsidRDefault="00EE09A7" w:rsidP="008810F1">
      <w:r>
        <w:separator/>
      </w:r>
    </w:p>
  </w:footnote>
  <w:footnote w:type="continuationSeparator" w:id="0">
    <w:p w14:paraId="791776D4" w14:textId="77777777" w:rsidR="00EE09A7" w:rsidRDefault="00EE09A7" w:rsidP="0088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F2B"/>
    <w:multiLevelType w:val="hybridMultilevel"/>
    <w:tmpl w:val="3CEA2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3E677C"/>
    <w:multiLevelType w:val="multilevel"/>
    <w:tmpl w:val="F976A51A"/>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F0A35"/>
    <w:multiLevelType w:val="hybridMultilevel"/>
    <w:tmpl w:val="4CC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BC6B70"/>
    <w:multiLevelType w:val="hybridMultilevel"/>
    <w:tmpl w:val="CB703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553D0D"/>
    <w:multiLevelType w:val="hybridMultilevel"/>
    <w:tmpl w:val="B1B86384"/>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FA7F69"/>
    <w:multiLevelType w:val="hybridMultilevel"/>
    <w:tmpl w:val="2EC00114"/>
    <w:lvl w:ilvl="0" w:tplc="AB2087B2">
      <w:numFmt w:val="bullet"/>
      <w:lvlText w:val="-"/>
      <w:lvlJc w:val="left"/>
      <w:pPr>
        <w:ind w:left="720" w:hanging="360"/>
      </w:pPr>
      <w:rPr>
        <w:rFonts w:ascii="Helvetica" w:eastAsia="Times New Roman" w:hAnsi="Helvetica" w:cstheme="minorHAnsi"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9C060B"/>
    <w:multiLevelType w:val="hybridMultilevel"/>
    <w:tmpl w:val="95741ADE"/>
    <w:lvl w:ilvl="0" w:tplc="69A66824">
      <w:start w:val="9"/>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D8C6258"/>
    <w:multiLevelType w:val="hybridMultilevel"/>
    <w:tmpl w:val="16AC29C8"/>
    <w:lvl w:ilvl="0" w:tplc="AB2087B2">
      <w:numFmt w:val="bullet"/>
      <w:lvlText w:val="-"/>
      <w:lvlJc w:val="left"/>
      <w:pPr>
        <w:ind w:left="720" w:hanging="360"/>
      </w:pPr>
      <w:rPr>
        <w:rFonts w:ascii="Helvetica" w:eastAsia="Times New Roman" w:hAnsi="Helvetica" w:cstheme="minorHAnsi"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8027E9"/>
    <w:multiLevelType w:val="multilevel"/>
    <w:tmpl w:val="9E76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D2"/>
    <w:rsid w:val="00003874"/>
    <w:rsid w:val="0009153E"/>
    <w:rsid w:val="001121D2"/>
    <w:rsid w:val="0019271C"/>
    <w:rsid w:val="001C453D"/>
    <w:rsid w:val="00201B41"/>
    <w:rsid w:val="00203511"/>
    <w:rsid w:val="002202C2"/>
    <w:rsid w:val="00232525"/>
    <w:rsid w:val="00243EA9"/>
    <w:rsid w:val="00263CF5"/>
    <w:rsid w:val="00274FEA"/>
    <w:rsid w:val="002853CF"/>
    <w:rsid w:val="002B4A97"/>
    <w:rsid w:val="002C2A57"/>
    <w:rsid w:val="00301205"/>
    <w:rsid w:val="00312056"/>
    <w:rsid w:val="0033023B"/>
    <w:rsid w:val="003D33CF"/>
    <w:rsid w:val="004B0AB6"/>
    <w:rsid w:val="005326E7"/>
    <w:rsid w:val="0057537E"/>
    <w:rsid w:val="00575B7E"/>
    <w:rsid w:val="005918DA"/>
    <w:rsid w:val="005E2353"/>
    <w:rsid w:val="005E5D88"/>
    <w:rsid w:val="0061671A"/>
    <w:rsid w:val="00620AD9"/>
    <w:rsid w:val="00630286"/>
    <w:rsid w:val="006930E9"/>
    <w:rsid w:val="006A3151"/>
    <w:rsid w:val="006E01BE"/>
    <w:rsid w:val="006F43EA"/>
    <w:rsid w:val="006F5508"/>
    <w:rsid w:val="007729D6"/>
    <w:rsid w:val="007E4725"/>
    <w:rsid w:val="008119DF"/>
    <w:rsid w:val="00860784"/>
    <w:rsid w:val="008810F1"/>
    <w:rsid w:val="008A03A3"/>
    <w:rsid w:val="008B0EBA"/>
    <w:rsid w:val="008B71F3"/>
    <w:rsid w:val="008C25D4"/>
    <w:rsid w:val="008F3061"/>
    <w:rsid w:val="008F30EF"/>
    <w:rsid w:val="00900C38"/>
    <w:rsid w:val="00944B16"/>
    <w:rsid w:val="009948D2"/>
    <w:rsid w:val="009A4A02"/>
    <w:rsid w:val="00A22047"/>
    <w:rsid w:val="00A33FAD"/>
    <w:rsid w:val="00A3761C"/>
    <w:rsid w:val="00A678CD"/>
    <w:rsid w:val="00A83EBB"/>
    <w:rsid w:val="00AF24E9"/>
    <w:rsid w:val="00B45088"/>
    <w:rsid w:val="00B859D2"/>
    <w:rsid w:val="00BC2A0E"/>
    <w:rsid w:val="00C0228E"/>
    <w:rsid w:val="00C820C2"/>
    <w:rsid w:val="00C83026"/>
    <w:rsid w:val="00CC0582"/>
    <w:rsid w:val="00D45DF4"/>
    <w:rsid w:val="00D84489"/>
    <w:rsid w:val="00D848B3"/>
    <w:rsid w:val="00DD3412"/>
    <w:rsid w:val="00E01F00"/>
    <w:rsid w:val="00E43A19"/>
    <w:rsid w:val="00EB2210"/>
    <w:rsid w:val="00EE09A7"/>
    <w:rsid w:val="00F1276C"/>
    <w:rsid w:val="00F1613E"/>
    <w:rsid w:val="00F50386"/>
    <w:rsid w:val="00F87215"/>
    <w:rsid w:val="00FA271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00C4"/>
  <w15:chartTrackingRefBased/>
  <w15:docId w15:val="{DF562E6F-90CB-2E43-8602-C6F7D47A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948D2"/>
    <w:pPr>
      <w:spacing w:before="100" w:beforeAutospacing="1" w:after="100" w:afterAutospacing="1"/>
    </w:pPr>
    <w:rPr>
      <w:rFonts w:ascii="Times New Roman" w:eastAsia="Times New Roman" w:hAnsi="Times New Roman" w:cs="Times New Roman"/>
      <w:kern w:val="0"/>
      <w:lang w:eastAsia="de-DE"/>
      <w14:ligatures w14:val="none"/>
    </w:rPr>
  </w:style>
  <w:style w:type="paragraph" w:styleId="Titel">
    <w:name w:val="Title"/>
    <w:basedOn w:val="Standard"/>
    <w:next w:val="Standard"/>
    <w:link w:val="TitelZchn"/>
    <w:uiPriority w:val="10"/>
    <w:qFormat/>
    <w:rsid w:val="00D8448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48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EB2210"/>
    <w:pPr>
      <w:ind w:left="720"/>
      <w:contextualSpacing/>
    </w:pPr>
  </w:style>
  <w:style w:type="paragraph" w:styleId="Fuzeile">
    <w:name w:val="footer"/>
    <w:basedOn w:val="Standard"/>
    <w:link w:val="FuzeileZchn"/>
    <w:uiPriority w:val="99"/>
    <w:unhideWhenUsed/>
    <w:rsid w:val="008810F1"/>
    <w:pPr>
      <w:tabs>
        <w:tab w:val="center" w:pos="4536"/>
        <w:tab w:val="right" w:pos="9072"/>
      </w:tabs>
    </w:pPr>
  </w:style>
  <w:style w:type="character" w:customStyle="1" w:styleId="FuzeileZchn">
    <w:name w:val="Fußzeile Zchn"/>
    <w:basedOn w:val="Absatz-Standardschriftart"/>
    <w:link w:val="Fuzeile"/>
    <w:uiPriority w:val="99"/>
    <w:rsid w:val="008810F1"/>
  </w:style>
  <w:style w:type="character" w:styleId="Seitenzahl">
    <w:name w:val="page number"/>
    <w:basedOn w:val="Absatz-Standardschriftart"/>
    <w:uiPriority w:val="99"/>
    <w:semiHidden/>
    <w:unhideWhenUsed/>
    <w:rsid w:val="008810F1"/>
  </w:style>
  <w:style w:type="table" w:styleId="Tabellenraster">
    <w:name w:val="Table Grid"/>
    <w:basedOn w:val="NormaleTabelle"/>
    <w:uiPriority w:val="39"/>
    <w:rsid w:val="0053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E2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954">
      <w:bodyDiv w:val="1"/>
      <w:marLeft w:val="0"/>
      <w:marRight w:val="0"/>
      <w:marTop w:val="0"/>
      <w:marBottom w:val="0"/>
      <w:divBdr>
        <w:top w:val="none" w:sz="0" w:space="0" w:color="auto"/>
        <w:left w:val="none" w:sz="0" w:space="0" w:color="auto"/>
        <w:bottom w:val="none" w:sz="0" w:space="0" w:color="auto"/>
        <w:right w:val="none" w:sz="0" w:space="0" w:color="auto"/>
      </w:divBdr>
      <w:divsChild>
        <w:div w:id="1631981450">
          <w:marLeft w:val="0"/>
          <w:marRight w:val="0"/>
          <w:marTop w:val="0"/>
          <w:marBottom w:val="0"/>
          <w:divBdr>
            <w:top w:val="none" w:sz="0" w:space="0" w:color="auto"/>
            <w:left w:val="none" w:sz="0" w:space="0" w:color="auto"/>
            <w:bottom w:val="none" w:sz="0" w:space="0" w:color="auto"/>
            <w:right w:val="none" w:sz="0" w:space="0" w:color="auto"/>
          </w:divBdr>
          <w:divsChild>
            <w:div w:id="1744258785">
              <w:marLeft w:val="0"/>
              <w:marRight w:val="0"/>
              <w:marTop w:val="0"/>
              <w:marBottom w:val="0"/>
              <w:divBdr>
                <w:top w:val="none" w:sz="0" w:space="0" w:color="auto"/>
                <w:left w:val="none" w:sz="0" w:space="0" w:color="auto"/>
                <w:bottom w:val="none" w:sz="0" w:space="0" w:color="auto"/>
                <w:right w:val="none" w:sz="0" w:space="0" w:color="auto"/>
              </w:divBdr>
              <w:divsChild>
                <w:div w:id="1738478713">
                  <w:marLeft w:val="0"/>
                  <w:marRight w:val="0"/>
                  <w:marTop w:val="0"/>
                  <w:marBottom w:val="0"/>
                  <w:divBdr>
                    <w:top w:val="none" w:sz="0" w:space="0" w:color="auto"/>
                    <w:left w:val="none" w:sz="0" w:space="0" w:color="auto"/>
                    <w:bottom w:val="none" w:sz="0" w:space="0" w:color="auto"/>
                    <w:right w:val="none" w:sz="0" w:space="0" w:color="auto"/>
                  </w:divBdr>
                </w:div>
              </w:divsChild>
            </w:div>
            <w:div w:id="532765591">
              <w:marLeft w:val="0"/>
              <w:marRight w:val="0"/>
              <w:marTop w:val="0"/>
              <w:marBottom w:val="0"/>
              <w:divBdr>
                <w:top w:val="none" w:sz="0" w:space="0" w:color="auto"/>
                <w:left w:val="none" w:sz="0" w:space="0" w:color="auto"/>
                <w:bottom w:val="none" w:sz="0" w:space="0" w:color="auto"/>
                <w:right w:val="none" w:sz="0" w:space="0" w:color="auto"/>
              </w:divBdr>
              <w:divsChild>
                <w:div w:id="1389381045">
                  <w:marLeft w:val="0"/>
                  <w:marRight w:val="0"/>
                  <w:marTop w:val="0"/>
                  <w:marBottom w:val="0"/>
                  <w:divBdr>
                    <w:top w:val="none" w:sz="0" w:space="0" w:color="auto"/>
                    <w:left w:val="none" w:sz="0" w:space="0" w:color="auto"/>
                    <w:bottom w:val="none" w:sz="0" w:space="0" w:color="auto"/>
                    <w:right w:val="none" w:sz="0" w:space="0" w:color="auto"/>
                  </w:divBdr>
                </w:div>
                <w:div w:id="1581720889">
                  <w:marLeft w:val="0"/>
                  <w:marRight w:val="0"/>
                  <w:marTop w:val="0"/>
                  <w:marBottom w:val="0"/>
                  <w:divBdr>
                    <w:top w:val="none" w:sz="0" w:space="0" w:color="auto"/>
                    <w:left w:val="none" w:sz="0" w:space="0" w:color="auto"/>
                    <w:bottom w:val="none" w:sz="0" w:space="0" w:color="auto"/>
                    <w:right w:val="none" w:sz="0" w:space="0" w:color="auto"/>
                  </w:divBdr>
                </w:div>
              </w:divsChild>
            </w:div>
            <w:div w:id="1135366185">
              <w:marLeft w:val="0"/>
              <w:marRight w:val="0"/>
              <w:marTop w:val="0"/>
              <w:marBottom w:val="0"/>
              <w:divBdr>
                <w:top w:val="none" w:sz="0" w:space="0" w:color="auto"/>
                <w:left w:val="none" w:sz="0" w:space="0" w:color="auto"/>
                <w:bottom w:val="none" w:sz="0" w:space="0" w:color="auto"/>
                <w:right w:val="none" w:sz="0" w:space="0" w:color="auto"/>
              </w:divBdr>
              <w:divsChild>
                <w:div w:id="14894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1732">
          <w:marLeft w:val="0"/>
          <w:marRight w:val="0"/>
          <w:marTop w:val="0"/>
          <w:marBottom w:val="0"/>
          <w:divBdr>
            <w:top w:val="none" w:sz="0" w:space="0" w:color="auto"/>
            <w:left w:val="none" w:sz="0" w:space="0" w:color="auto"/>
            <w:bottom w:val="none" w:sz="0" w:space="0" w:color="auto"/>
            <w:right w:val="none" w:sz="0" w:space="0" w:color="auto"/>
          </w:divBdr>
          <w:divsChild>
            <w:div w:id="612325192">
              <w:marLeft w:val="0"/>
              <w:marRight w:val="0"/>
              <w:marTop w:val="0"/>
              <w:marBottom w:val="0"/>
              <w:divBdr>
                <w:top w:val="none" w:sz="0" w:space="0" w:color="auto"/>
                <w:left w:val="none" w:sz="0" w:space="0" w:color="auto"/>
                <w:bottom w:val="none" w:sz="0" w:space="0" w:color="auto"/>
                <w:right w:val="none" w:sz="0" w:space="0" w:color="auto"/>
              </w:divBdr>
              <w:divsChild>
                <w:div w:id="681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560">
          <w:marLeft w:val="0"/>
          <w:marRight w:val="0"/>
          <w:marTop w:val="0"/>
          <w:marBottom w:val="0"/>
          <w:divBdr>
            <w:top w:val="none" w:sz="0" w:space="0" w:color="auto"/>
            <w:left w:val="none" w:sz="0" w:space="0" w:color="auto"/>
            <w:bottom w:val="none" w:sz="0" w:space="0" w:color="auto"/>
            <w:right w:val="none" w:sz="0" w:space="0" w:color="auto"/>
          </w:divBdr>
          <w:divsChild>
            <w:div w:id="1965574011">
              <w:marLeft w:val="0"/>
              <w:marRight w:val="0"/>
              <w:marTop w:val="0"/>
              <w:marBottom w:val="0"/>
              <w:divBdr>
                <w:top w:val="none" w:sz="0" w:space="0" w:color="auto"/>
                <w:left w:val="none" w:sz="0" w:space="0" w:color="auto"/>
                <w:bottom w:val="none" w:sz="0" w:space="0" w:color="auto"/>
                <w:right w:val="none" w:sz="0" w:space="0" w:color="auto"/>
              </w:divBdr>
              <w:divsChild>
                <w:div w:id="16538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4228">
          <w:marLeft w:val="0"/>
          <w:marRight w:val="0"/>
          <w:marTop w:val="0"/>
          <w:marBottom w:val="0"/>
          <w:divBdr>
            <w:top w:val="none" w:sz="0" w:space="0" w:color="auto"/>
            <w:left w:val="none" w:sz="0" w:space="0" w:color="auto"/>
            <w:bottom w:val="none" w:sz="0" w:space="0" w:color="auto"/>
            <w:right w:val="none" w:sz="0" w:space="0" w:color="auto"/>
          </w:divBdr>
          <w:divsChild>
            <w:div w:id="292517312">
              <w:marLeft w:val="0"/>
              <w:marRight w:val="0"/>
              <w:marTop w:val="0"/>
              <w:marBottom w:val="0"/>
              <w:divBdr>
                <w:top w:val="none" w:sz="0" w:space="0" w:color="auto"/>
                <w:left w:val="none" w:sz="0" w:space="0" w:color="auto"/>
                <w:bottom w:val="none" w:sz="0" w:space="0" w:color="auto"/>
                <w:right w:val="none" w:sz="0" w:space="0" w:color="auto"/>
              </w:divBdr>
              <w:divsChild>
                <w:div w:id="9268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1713">
          <w:marLeft w:val="0"/>
          <w:marRight w:val="0"/>
          <w:marTop w:val="0"/>
          <w:marBottom w:val="0"/>
          <w:divBdr>
            <w:top w:val="none" w:sz="0" w:space="0" w:color="auto"/>
            <w:left w:val="none" w:sz="0" w:space="0" w:color="auto"/>
            <w:bottom w:val="none" w:sz="0" w:space="0" w:color="auto"/>
            <w:right w:val="none" w:sz="0" w:space="0" w:color="auto"/>
          </w:divBdr>
          <w:divsChild>
            <w:div w:id="844712369">
              <w:marLeft w:val="0"/>
              <w:marRight w:val="0"/>
              <w:marTop w:val="0"/>
              <w:marBottom w:val="0"/>
              <w:divBdr>
                <w:top w:val="none" w:sz="0" w:space="0" w:color="auto"/>
                <w:left w:val="none" w:sz="0" w:space="0" w:color="auto"/>
                <w:bottom w:val="none" w:sz="0" w:space="0" w:color="auto"/>
                <w:right w:val="none" w:sz="0" w:space="0" w:color="auto"/>
              </w:divBdr>
              <w:divsChild>
                <w:div w:id="954751307">
                  <w:marLeft w:val="0"/>
                  <w:marRight w:val="0"/>
                  <w:marTop w:val="0"/>
                  <w:marBottom w:val="0"/>
                  <w:divBdr>
                    <w:top w:val="none" w:sz="0" w:space="0" w:color="auto"/>
                    <w:left w:val="none" w:sz="0" w:space="0" w:color="auto"/>
                    <w:bottom w:val="none" w:sz="0" w:space="0" w:color="auto"/>
                    <w:right w:val="none" w:sz="0" w:space="0" w:color="auto"/>
                  </w:divBdr>
                </w:div>
              </w:divsChild>
            </w:div>
            <w:div w:id="1868788690">
              <w:marLeft w:val="0"/>
              <w:marRight w:val="0"/>
              <w:marTop w:val="0"/>
              <w:marBottom w:val="0"/>
              <w:divBdr>
                <w:top w:val="none" w:sz="0" w:space="0" w:color="auto"/>
                <w:left w:val="none" w:sz="0" w:space="0" w:color="auto"/>
                <w:bottom w:val="none" w:sz="0" w:space="0" w:color="auto"/>
                <w:right w:val="none" w:sz="0" w:space="0" w:color="auto"/>
              </w:divBdr>
              <w:divsChild>
                <w:div w:id="1008562884">
                  <w:marLeft w:val="0"/>
                  <w:marRight w:val="0"/>
                  <w:marTop w:val="0"/>
                  <w:marBottom w:val="0"/>
                  <w:divBdr>
                    <w:top w:val="none" w:sz="0" w:space="0" w:color="auto"/>
                    <w:left w:val="none" w:sz="0" w:space="0" w:color="auto"/>
                    <w:bottom w:val="none" w:sz="0" w:space="0" w:color="auto"/>
                    <w:right w:val="none" w:sz="0" w:space="0" w:color="auto"/>
                  </w:divBdr>
                </w:div>
              </w:divsChild>
            </w:div>
            <w:div w:id="851066808">
              <w:marLeft w:val="0"/>
              <w:marRight w:val="0"/>
              <w:marTop w:val="0"/>
              <w:marBottom w:val="0"/>
              <w:divBdr>
                <w:top w:val="none" w:sz="0" w:space="0" w:color="auto"/>
                <w:left w:val="none" w:sz="0" w:space="0" w:color="auto"/>
                <w:bottom w:val="none" w:sz="0" w:space="0" w:color="auto"/>
                <w:right w:val="none" w:sz="0" w:space="0" w:color="auto"/>
              </w:divBdr>
              <w:divsChild>
                <w:div w:id="19182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1963">
          <w:marLeft w:val="0"/>
          <w:marRight w:val="0"/>
          <w:marTop w:val="0"/>
          <w:marBottom w:val="0"/>
          <w:divBdr>
            <w:top w:val="none" w:sz="0" w:space="0" w:color="auto"/>
            <w:left w:val="none" w:sz="0" w:space="0" w:color="auto"/>
            <w:bottom w:val="none" w:sz="0" w:space="0" w:color="auto"/>
            <w:right w:val="none" w:sz="0" w:space="0" w:color="auto"/>
          </w:divBdr>
          <w:divsChild>
            <w:div w:id="983196263">
              <w:marLeft w:val="0"/>
              <w:marRight w:val="0"/>
              <w:marTop w:val="0"/>
              <w:marBottom w:val="0"/>
              <w:divBdr>
                <w:top w:val="none" w:sz="0" w:space="0" w:color="auto"/>
                <w:left w:val="none" w:sz="0" w:space="0" w:color="auto"/>
                <w:bottom w:val="none" w:sz="0" w:space="0" w:color="auto"/>
                <w:right w:val="none" w:sz="0" w:space="0" w:color="auto"/>
              </w:divBdr>
              <w:divsChild>
                <w:div w:id="13388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88303">
          <w:marLeft w:val="0"/>
          <w:marRight w:val="0"/>
          <w:marTop w:val="0"/>
          <w:marBottom w:val="0"/>
          <w:divBdr>
            <w:top w:val="none" w:sz="0" w:space="0" w:color="auto"/>
            <w:left w:val="none" w:sz="0" w:space="0" w:color="auto"/>
            <w:bottom w:val="none" w:sz="0" w:space="0" w:color="auto"/>
            <w:right w:val="none" w:sz="0" w:space="0" w:color="auto"/>
          </w:divBdr>
          <w:divsChild>
            <w:div w:id="843200681">
              <w:marLeft w:val="0"/>
              <w:marRight w:val="0"/>
              <w:marTop w:val="0"/>
              <w:marBottom w:val="0"/>
              <w:divBdr>
                <w:top w:val="none" w:sz="0" w:space="0" w:color="auto"/>
                <w:left w:val="none" w:sz="0" w:space="0" w:color="auto"/>
                <w:bottom w:val="none" w:sz="0" w:space="0" w:color="auto"/>
                <w:right w:val="none" w:sz="0" w:space="0" w:color="auto"/>
              </w:divBdr>
              <w:divsChild>
                <w:div w:id="1215921385">
                  <w:marLeft w:val="0"/>
                  <w:marRight w:val="0"/>
                  <w:marTop w:val="0"/>
                  <w:marBottom w:val="0"/>
                  <w:divBdr>
                    <w:top w:val="none" w:sz="0" w:space="0" w:color="auto"/>
                    <w:left w:val="none" w:sz="0" w:space="0" w:color="auto"/>
                    <w:bottom w:val="none" w:sz="0" w:space="0" w:color="auto"/>
                    <w:right w:val="none" w:sz="0" w:space="0" w:color="auto"/>
                  </w:divBdr>
                </w:div>
              </w:divsChild>
            </w:div>
            <w:div w:id="1021396902">
              <w:marLeft w:val="0"/>
              <w:marRight w:val="0"/>
              <w:marTop w:val="0"/>
              <w:marBottom w:val="0"/>
              <w:divBdr>
                <w:top w:val="none" w:sz="0" w:space="0" w:color="auto"/>
                <w:left w:val="none" w:sz="0" w:space="0" w:color="auto"/>
                <w:bottom w:val="none" w:sz="0" w:space="0" w:color="auto"/>
                <w:right w:val="none" w:sz="0" w:space="0" w:color="auto"/>
              </w:divBdr>
              <w:divsChild>
                <w:div w:id="10292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9590">
          <w:marLeft w:val="0"/>
          <w:marRight w:val="0"/>
          <w:marTop w:val="0"/>
          <w:marBottom w:val="0"/>
          <w:divBdr>
            <w:top w:val="none" w:sz="0" w:space="0" w:color="auto"/>
            <w:left w:val="none" w:sz="0" w:space="0" w:color="auto"/>
            <w:bottom w:val="none" w:sz="0" w:space="0" w:color="auto"/>
            <w:right w:val="none" w:sz="0" w:space="0" w:color="auto"/>
          </w:divBdr>
          <w:divsChild>
            <w:div w:id="2050953219">
              <w:marLeft w:val="0"/>
              <w:marRight w:val="0"/>
              <w:marTop w:val="0"/>
              <w:marBottom w:val="0"/>
              <w:divBdr>
                <w:top w:val="none" w:sz="0" w:space="0" w:color="auto"/>
                <w:left w:val="none" w:sz="0" w:space="0" w:color="auto"/>
                <w:bottom w:val="none" w:sz="0" w:space="0" w:color="auto"/>
                <w:right w:val="none" w:sz="0" w:space="0" w:color="auto"/>
              </w:divBdr>
              <w:divsChild>
                <w:div w:id="20646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68544">
          <w:marLeft w:val="0"/>
          <w:marRight w:val="0"/>
          <w:marTop w:val="0"/>
          <w:marBottom w:val="0"/>
          <w:divBdr>
            <w:top w:val="none" w:sz="0" w:space="0" w:color="auto"/>
            <w:left w:val="none" w:sz="0" w:space="0" w:color="auto"/>
            <w:bottom w:val="none" w:sz="0" w:space="0" w:color="auto"/>
            <w:right w:val="none" w:sz="0" w:space="0" w:color="auto"/>
          </w:divBdr>
          <w:divsChild>
            <w:div w:id="1082026686">
              <w:marLeft w:val="0"/>
              <w:marRight w:val="0"/>
              <w:marTop w:val="0"/>
              <w:marBottom w:val="0"/>
              <w:divBdr>
                <w:top w:val="none" w:sz="0" w:space="0" w:color="auto"/>
                <w:left w:val="none" w:sz="0" w:space="0" w:color="auto"/>
                <w:bottom w:val="none" w:sz="0" w:space="0" w:color="auto"/>
                <w:right w:val="none" w:sz="0" w:space="0" w:color="auto"/>
              </w:divBdr>
              <w:divsChild>
                <w:div w:id="19129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0582">
          <w:marLeft w:val="0"/>
          <w:marRight w:val="0"/>
          <w:marTop w:val="0"/>
          <w:marBottom w:val="0"/>
          <w:divBdr>
            <w:top w:val="none" w:sz="0" w:space="0" w:color="auto"/>
            <w:left w:val="none" w:sz="0" w:space="0" w:color="auto"/>
            <w:bottom w:val="none" w:sz="0" w:space="0" w:color="auto"/>
            <w:right w:val="none" w:sz="0" w:space="0" w:color="auto"/>
          </w:divBdr>
          <w:divsChild>
            <w:div w:id="337124983">
              <w:marLeft w:val="0"/>
              <w:marRight w:val="0"/>
              <w:marTop w:val="0"/>
              <w:marBottom w:val="0"/>
              <w:divBdr>
                <w:top w:val="none" w:sz="0" w:space="0" w:color="auto"/>
                <w:left w:val="none" w:sz="0" w:space="0" w:color="auto"/>
                <w:bottom w:val="none" w:sz="0" w:space="0" w:color="auto"/>
                <w:right w:val="none" w:sz="0" w:space="0" w:color="auto"/>
              </w:divBdr>
              <w:divsChild>
                <w:div w:id="9941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8150">
          <w:marLeft w:val="0"/>
          <w:marRight w:val="0"/>
          <w:marTop w:val="0"/>
          <w:marBottom w:val="0"/>
          <w:divBdr>
            <w:top w:val="none" w:sz="0" w:space="0" w:color="auto"/>
            <w:left w:val="none" w:sz="0" w:space="0" w:color="auto"/>
            <w:bottom w:val="none" w:sz="0" w:space="0" w:color="auto"/>
            <w:right w:val="none" w:sz="0" w:space="0" w:color="auto"/>
          </w:divBdr>
          <w:divsChild>
            <w:div w:id="158663024">
              <w:marLeft w:val="0"/>
              <w:marRight w:val="0"/>
              <w:marTop w:val="0"/>
              <w:marBottom w:val="0"/>
              <w:divBdr>
                <w:top w:val="none" w:sz="0" w:space="0" w:color="auto"/>
                <w:left w:val="none" w:sz="0" w:space="0" w:color="auto"/>
                <w:bottom w:val="none" w:sz="0" w:space="0" w:color="auto"/>
                <w:right w:val="none" w:sz="0" w:space="0" w:color="auto"/>
              </w:divBdr>
              <w:divsChild>
                <w:div w:id="709379130">
                  <w:marLeft w:val="0"/>
                  <w:marRight w:val="0"/>
                  <w:marTop w:val="0"/>
                  <w:marBottom w:val="0"/>
                  <w:divBdr>
                    <w:top w:val="none" w:sz="0" w:space="0" w:color="auto"/>
                    <w:left w:val="none" w:sz="0" w:space="0" w:color="auto"/>
                    <w:bottom w:val="none" w:sz="0" w:space="0" w:color="auto"/>
                    <w:right w:val="none" w:sz="0" w:space="0" w:color="auto"/>
                  </w:divBdr>
                </w:div>
              </w:divsChild>
            </w:div>
            <w:div w:id="253436631">
              <w:marLeft w:val="0"/>
              <w:marRight w:val="0"/>
              <w:marTop w:val="0"/>
              <w:marBottom w:val="0"/>
              <w:divBdr>
                <w:top w:val="none" w:sz="0" w:space="0" w:color="auto"/>
                <w:left w:val="none" w:sz="0" w:space="0" w:color="auto"/>
                <w:bottom w:val="none" w:sz="0" w:space="0" w:color="auto"/>
                <w:right w:val="none" w:sz="0" w:space="0" w:color="auto"/>
              </w:divBdr>
              <w:divsChild>
                <w:div w:id="677195619">
                  <w:marLeft w:val="0"/>
                  <w:marRight w:val="0"/>
                  <w:marTop w:val="0"/>
                  <w:marBottom w:val="0"/>
                  <w:divBdr>
                    <w:top w:val="none" w:sz="0" w:space="0" w:color="auto"/>
                    <w:left w:val="none" w:sz="0" w:space="0" w:color="auto"/>
                    <w:bottom w:val="none" w:sz="0" w:space="0" w:color="auto"/>
                    <w:right w:val="none" w:sz="0" w:space="0" w:color="auto"/>
                  </w:divBdr>
                </w:div>
              </w:divsChild>
            </w:div>
            <w:div w:id="136918288">
              <w:marLeft w:val="0"/>
              <w:marRight w:val="0"/>
              <w:marTop w:val="0"/>
              <w:marBottom w:val="0"/>
              <w:divBdr>
                <w:top w:val="none" w:sz="0" w:space="0" w:color="auto"/>
                <w:left w:val="none" w:sz="0" w:space="0" w:color="auto"/>
                <w:bottom w:val="none" w:sz="0" w:space="0" w:color="auto"/>
                <w:right w:val="none" w:sz="0" w:space="0" w:color="auto"/>
              </w:divBdr>
              <w:divsChild>
                <w:div w:id="7064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348">
      <w:bodyDiv w:val="1"/>
      <w:marLeft w:val="0"/>
      <w:marRight w:val="0"/>
      <w:marTop w:val="0"/>
      <w:marBottom w:val="0"/>
      <w:divBdr>
        <w:top w:val="none" w:sz="0" w:space="0" w:color="auto"/>
        <w:left w:val="none" w:sz="0" w:space="0" w:color="auto"/>
        <w:bottom w:val="none" w:sz="0" w:space="0" w:color="auto"/>
        <w:right w:val="none" w:sz="0" w:space="0" w:color="auto"/>
      </w:divBdr>
    </w:div>
    <w:div w:id="1466654541">
      <w:bodyDiv w:val="1"/>
      <w:marLeft w:val="0"/>
      <w:marRight w:val="0"/>
      <w:marTop w:val="0"/>
      <w:marBottom w:val="0"/>
      <w:divBdr>
        <w:top w:val="none" w:sz="0" w:space="0" w:color="auto"/>
        <w:left w:val="none" w:sz="0" w:space="0" w:color="auto"/>
        <w:bottom w:val="none" w:sz="0" w:space="0" w:color="auto"/>
        <w:right w:val="none" w:sz="0" w:space="0" w:color="auto"/>
      </w:divBdr>
    </w:div>
    <w:div w:id="20349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987C1-40BC-4BB4-A2E7-0EE37D4CCF06}" type="doc">
      <dgm:prSet loTypeId="urn:microsoft.com/office/officeart/2005/8/layout/chevron1" loCatId="process" qsTypeId="urn:microsoft.com/office/officeart/2005/8/quickstyle/3d4" qsCatId="3D" csTypeId="urn:microsoft.com/office/officeart/2005/8/colors/accent1_2" csCatId="accent1" phldr="1"/>
      <dgm:spPr/>
    </dgm:pt>
    <dgm:pt modelId="{AE8F5EA7-211C-43DA-A741-8E65391FD4B3}">
      <dgm:prSet phldrT="[Text]" custT="1"/>
      <dgm:spPr/>
      <dgm:t>
        <a:bodyPr/>
        <a:lstStyle/>
        <a:p>
          <a:r>
            <a:rPr lang="de-DE" sz="1000" b="1">
              <a:solidFill>
                <a:sysClr val="windowText" lastClr="000000"/>
              </a:solidFill>
            </a:rPr>
            <a:t>Bestandsaufnahme und Zieldefinition</a:t>
          </a:r>
        </a:p>
        <a:p>
          <a:endParaRPr lang="de-DE" sz="1000" b="1">
            <a:solidFill>
              <a:sysClr val="windowText" lastClr="000000"/>
            </a:solidFill>
          </a:endParaRPr>
        </a:p>
        <a:p>
          <a:r>
            <a:rPr lang="de-DE" sz="1000">
              <a:solidFill>
                <a:schemeClr val="bg1"/>
              </a:solidFill>
            </a:rPr>
            <a:t>1-2 Monate</a:t>
          </a:r>
        </a:p>
      </dgm:t>
    </dgm:pt>
    <dgm:pt modelId="{79541208-45D9-425B-9EF6-8CDEB463F621}" type="parTrans" cxnId="{F1371594-8F3E-4897-A11C-9CA0C86C146F}">
      <dgm:prSet/>
      <dgm:spPr/>
      <dgm:t>
        <a:bodyPr/>
        <a:lstStyle/>
        <a:p>
          <a:endParaRPr lang="de-DE"/>
        </a:p>
      </dgm:t>
    </dgm:pt>
    <dgm:pt modelId="{5A45887F-8C12-4190-80E6-19F4380E1CE3}" type="sibTrans" cxnId="{F1371594-8F3E-4897-A11C-9CA0C86C146F}">
      <dgm:prSet/>
      <dgm:spPr/>
      <dgm:t>
        <a:bodyPr/>
        <a:lstStyle/>
        <a:p>
          <a:endParaRPr lang="de-DE"/>
        </a:p>
      </dgm:t>
    </dgm:pt>
    <dgm:pt modelId="{38F41E02-31CE-4362-9E3B-7517B061BF3E}">
      <dgm:prSet phldrT="[Text]" custT="1"/>
      <dgm:spPr/>
      <dgm:t>
        <a:bodyPr/>
        <a:lstStyle/>
        <a:p>
          <a:r>
            <a:rPr lang="de-DE" sz="1000" b="1">
              <a:solidFill>
                <a:sysClr val="windowText" lastClr="000000"/>
              </a:solidFill>
            </a:rPr>
            <a:t>Entwicklung der ersten Konzeptschritte und Abstimmung der Maßnahmen</a:t>
          </a:r>
        </a:p>
        <a:p>
          <a:r>
            <a:rPr lang="de-DE" sz="1000" b="0">
              <a:solidFill>
                <a:schemeClr val="bg1"/>
              </a:solidFill>
            </a:rPr>
            <a:t>1-2 Monate</a:t>
          </a:r>
        </a:p>
      </dgm:t>
    </dgm:pt>
    <dgm:pt modelId="{D5F87023-DE4E-4CAC-B45C-4EE8572A9970}" type="parTrans" cxnId="{C2F940ED-737F-426D-BFB1-E10BC453E7AD}">
      <dgm:prSet/>
      <dgm:spPr/>
      <dgm:t>
        <a:bodyPr/>
        <a:lstStyle/>
        <a:p>
          <a:endParaRPr lang="de-DE"/>
        </a:p>
      </dgm:t>
    </dgm:pt>
    <dgm:pt modelId="{09A9AC51-AA50-4167-BF14-478747D22669}" type="sibTrans" cxnId="{C2F940ED-737F-426D-BFB1-E10BC453E7AD}">
      <dgm:prSet/>
      <dgm:spPr/>
      <dgm:t>
        <a:bodyPr/>
        <a:lstStyle/>
        <a:p>
          <a:endParaRPr lang="de-DE"/>
        </a:p>
      </dgm:t>
    </dgm:pt>
    <dgm:pt modelId="{7B276E9A-9675-4039-B8E8-FC26D305520D}">
      <dgm:prSet phldrT="[Text]" custT="1"/>
      <dgm:spPr/>
      <dgm:t>
        <a:bodyPr/>
        <a:lstStyle/>
        <a:p>
          <a:r>
            <a:rPr lang="de-DE" sz="1000" b="1">
              <a:solidFill>
                <a:sysClr val="windowText" lastClr="000000"/>
              </a:solidFill>
            </a:rPr>
            <a:t>Umsetzung/Implementa-tion und erste Evaluation</a:t>
          </a:r>
        </a:p>
        <a:p>
          <a:endParaRPr lang="de-DE" sz="1000" b="1">
            <a:solidFill>
              <a:sysClr val="windowText" lastClr="000000"/>
            </a:solidFill>
          </a:endParaRPr>
        </a:p>
        <a:p>
          <a:r>
            <a:rPr lang="de-DE" sz="1000" b="0">
              <a:solidFill>
                <a:schemeClr val="bg1"/>
              </a:solidFill>
            </a:rPr>
            <a:t>1-2 Monate</a:t>
          </a:r>
        </a:p>
      </dgm:t>
    </dgm:pt>
    <dgm:pt modelId="{5DE57E86-91F1-4CF6-9AD8-4810AB2C4713}" type="parTrans" cxnId="{C4CA2FBD-4CB7-4F02-B23A-527FFD8413D9}">
      <dgm:prSet/>
      <dgm:spPr/>
      <dgm:t>
        <a:bodyPr/>
        <a:lstStyle/>
        <a:p>
          <a:endParaRPr lang="de-DE"/>
        </a:p>
      </dgm:t>
    </dgm:pt>
    <dgm:pt modelId="{DEBB5413-42DE-4249-9949-5CADB315D170}" type="sibTrans" cxnId="{C4CA2FBD-4CB7-4F02-B23A-527FFD8413D9}">
      <dgm:prSet/>
      <dgm:spPr/>
      <dgm:t>
        <a:bodyPr/>
        <a:lstStyle/>
        <a:p>
          <a:endParaRPr lang="de-DE"/>
        </a:p>
      </dgm:t>
    </dgm:pt>
    <dgm:pt modelId="{44122423-7DCB-4B33-9E61-B3E022CA3B20}" type="pres">
      <dgm:prSet presAssocID="{BCA987C1-40BC-4BB4-A2E7-0EE37D4CCF06}" presName="Name0" presStyleCnt="0">
        <dgm:presLayoutVars>
          <dgm:dir/>
          <dgm:animLvl val="lvl"/>
          <dgm:resizeHandles val="exact"/>
        </dgm:presLayoutVars>
      </dgm:prSet>
      <dgm:spPr/>
    </dgm:pt>
    <dgm:pt modelId="{736A1E89-92CB-4E4F-9EF1-549CA83F799E}" type="pres">
      <dgm:prSet presAssocID="{AE8F5EA7-211C-43DA-A741-8E65391FD4B3}" presName="parTxOnly" presStyleLbl="node1" presStyleIdx="0" presStyleCnt="3">
        <dgm:presLayoutVars>
          <dgm:chMax val="0"/>
          <dgm:chPref val="0"/>
          <dgm:bulletEnabled val="1"/>
        </dgm:presLayoutVars>
      </dgm:prSet>
      <dgm:spPr/>
    </dgm:pt>
    <dgm:pt modelId="{03186D25-0C21-4047-B267-3B3CB9401842}" type="pres">
      <dgm:prSet presAssocID="{5A45887F-8C12-4190-80E6-19F4380E1CE3}" presName="parTxOnlySpace" presStyleCnt="0"/>
      <dgm:spPr/>
    </dgm:pt>
    <dgm:pt modelId="{918E3B76-B47F-431D-AB1B-AB07513BF71F}" type="pres">
      <dgm:prSet presAssocID="{38F41E02-31CE-4362-9E3B-7517B061BF3E}" presName="parTxOnly" presStyleLbl="node1" presStyleIdx="1" presStyleCnt="3">
        <dgm:presLayoutVars>
          <dgm:chMax val="0"/>
          <dgm:chPref val="0"/>
          <dgm:bulletEnabled val="1"/>
        </dgm:presLayoutVars>
      </dgm:prSet>
      <dgm:spPr/>
    </dgm:pt>
    <dgm:pt modelId="{CC93A188-E09D-492C-A38D-03189D641B93}" type="pres">
      <dgm:prSet presAssocID="{09A9AC51-AA50-4167-BF14-478747D22669}" presName="parTxOnlySpace" presStyleCnt="0"/>
      <dgm:spPr/>
    </dgm:pt>
    <dgm:pt modelId="{B72580D2-205F-4D90-96C6-D5E4C229C0BB}" type="pres">
      <dgm:prSet presAssocID="{7B276E9A-9675-4039-B8E8-FC26D305520D}" presName="parTxOnly" presStyleLbl="node1" presStyleIdx="2" presStyleCnt="3">
        <dgm:presLayoutVars>
          <dgm:chMax val="0"/>
          <dgm:chPref val="0"/>
          <dgm:bulletEnabled val="1"/>
        </dgm:presLayoutVars>
      </dgm:prSet>
      <dgm:spPr/>
    </dgm:pt>
  </dgm:ptLst>
  <dgm:cxnLst>
    <dgm:cxn modelId="{BA934135-7D29-4D62-8DEB-F6C8F66C0E8F}" type="presOf" srcId="{38F41E02-31CE-4362-9E3B-7517B061BF3E}" destId="{918E3B76-B47F-431D-AB1B-AB07513BF71F}" srcOrd="0" destOrd="0" presId="urn:microsoft.com/office/officeart/2005/8/layout/chevron1"/>
    <dgm:cxn modelId="{EC28DF8B-17D8-4D66-9129-662B06F19630}" type="presOf" srcId="{BCA987C1-40BC-4BB4-A2E7-0EE37D4CCF06}" destId="{44122423-7DCB-4B33-9E61-B3E022CA3B20}" srcOrd="0" destOrd="0" presId="urn:microsoft.com/office/officeart/2005/8/layout/chevron1"/>
    <dgm:cxn modelId="{F1371594-8F3E-4897-A11C-9CA0C86C146F}" srcId="{BCA987C1-40BC-4BB4-A2E7-0EE37D4CCF06}" destId="{AE8F5EA7-211C-43DA-A741-8E65391FD4B3}" srcOrd="0" destOrd="0" parTransId="{79541208-45D9-425B-9EF6-8CDEB463F621}" sibTransId="{5A45887F-8C12-4190-80E6-19F4380E1CE3}"/>
    <dgm:cxn modelId="{C4CA2FBD-4CB7-4F02-B23A-527FFD8413D9}" srcId="{BCA987C1-40BC-4BB4-A2E7-0EE37D4CCF06}" destId="{7B276E9A-9675-4039-B8E8-FC26D305520D}" srcOrd="2" destOrd="0" parTransId="{5DE57E86-91F1-4CF6-9AD8-4810AB2C4713}" sibTransId="{DEBB5413-42DE-4249-9949-5CADB315D170}"/>
    <dgm:cxn modelId="{E1398BD0-81C3-4144-946F-EB127DF805F5}" type="presOf" srcId="{AE8F5EA7-211C-43DA-A741-8E65391FD4B3}" destId="{736A1E89-92CB-4E4F-9EF1-549CA83F799E}" srcOrd="0" destOrd="0" presId="urn:microsoft.com/office/officeart/2005/8/layout/chevron1"/>
    <dgm:cxn modelId="{56A2E0E9-2840-4F80-B521-9F4703883556}" type="presOf" srcId="{7B276E9A-9675-4039-B8E8-FC26D305520D}" destId="{B72580D2-205F-4D90-96C6-D5E4C229C0BB}" srcOrd="0" destOrd="0" presId="urn:microsoft.com/office/officeart/2005/8/layout/chevron1"/>
    <dgm:cxn modelId="{C2F940ED-737F-426D-BFB1-E10BC453E7AD}" srcId="{BCA987C1-40BC-4BB4-A2E7-0EE37D4CCF06}" destId="{38F41E02-31CE-4362-9E3B-7517B061BF3E}" srcOrd="1" destOrd="0" parTransId="{D5F87023-DE4E-4CAC-B45C-4EE8572A9970}" sibTransId="{09A9AC51-AA50-4167-BF14-478747D22669}"/>
    <dgm:cxn modelId="{8DF0A526-7D9A-4D46-AA9A-301A1F8037A5}" type="presParOf" srcId="{44122423-7DCB-4B33-9E61-B3E022CA3B20}" destId="{736A1E89-92CB-4E4F-9EF1-549CA83F799E}" srcOrd="0" destOrd="0" presId="urn:microsoft.com/office/officeart/2005/8/layout/chevron1"/>
    <dgm:cxn modelId="{8BB2B6EE-404F-4E77-8D77-D7BB8697CBCF}" type="presParOf" srcId="{44122423-7DCB-4B33-9E61-B3E022CA3B20}" destId="{03186D25-0C21-4047-B267-3B3CB9401842}" srcOrd="1" destOrd="0" presId="urn:microsoft.com/office/officeart/2005/8/layout/chevron1"/>
    <dgm:cxn modelId="{8F16E9E3-ED23-4DB0-A5D4-EE21236967A2}" type="presParOf" srcId="{44122423-7DCB-4B33-9E61-B3E022CA3B20}" destId="{918E3B76-B47F-431D-AB1B-AB07513BF71F}" srcOrd="2" destOrd="0" presId="urn:microsoft.com/office/officeart/2005/8/layout/chevron1"/>
    <dgm:cxn modelId="{A2F8DD30-F201-4BE9-BDD8-35C97F785F7D}" type="presParOf" srcId="{44122423-7DCB-4B33-9E61-B3E022CA3B20}" destId="{CC93A188-E09D-492C-A38D-03189D641B93}" srcOrd="3" destOrd="0" presId="urn:microsoft.com/office/officeart/2005/8/layout/chevron1"/>
    <dgm:cxn modelId="{CC190D5B-BA10-483F-978A-D4005CBC1D1F}" type="presParOf" srcId="{44122423-7DCB-4B33-9E61-B3E022CA3B20}" destId="{B72580D2-205F-4D90-96C6-D5E4C229C0BB}" srcOrd="4"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A1E89-92CB-4E4F-9EF1-549CA83F799E}">
      <dsp:nvSpPr>
        <dsp:cNvPr id="0" name=""/>
        <dsp:cNvSpPr/>
      </dsp:nvSpPr>
      <dsp:spPr>
        <a:xfrm>
          <a:off x="1897" y="209140"/>
          <a:ext cx="2311858" cy="924743"/>
        </a:xfrm>
        <a:prstGeom prst="chevron">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b="1" kern="1200">
              <a:solidFill>
                <a:sysClr val="windowText" lastClr="000000"/>
              </a:solidFill>
            </a:rPr>
            <a:t>Bestandsaufnahme und Zieldefinition</a:t>
          </a:r>
        </a:p>
        <a:p>
          <a:pPr marL="0" lvl="0" indent="0" algn="ctr" defTabSz="444500">
            <a:lnSpc>
              <a:spcPct val="90000"/>
            </a:lnSpc>
            <a:spcBef>
              <a:spcPct val="0"/>
            </a:spcBef>
            <a:spcAft>
              <a:spcPct val="35000"/>
            </a:spcAft>
            <a:buNone/>
          </a:pPr>
          <a:endParaRPr lang="de-DE" sz="1000" b="1" kern="1200">
            <a:solidFill>
              <a:sysClr val="windowText" lastClr="000000"/>
            </a:solidFill>
          </a:endParaRPr>
        </a:p>
        <a:p>
          <a:pPr marL="0" lvl="0" indent="0" algn="ctr" defTabSz="444500">
            <a:lnSpc>
              <a:spcPct val="90000"/>
            </a:lnSpc>
            <a:spcBef>
              <a:spcPct val="0"/>
            </a:spcBef>
            <a:spcAft>
              <a:spcPct val="35000"/>
            </a:spcAft>
            <a:buNone/>
          </a:pPr>
          <a:r>
            <a:rPr lang="de-DE" sz="1000" kern="1200">
              <a:solidFill>
                <a:schemeClr val="bg1"/>
              </a:solidFill>
            </a:rPr>
            <a:t>1-2 Monate</a:t>
          </a:r>
        </a:p>
      </dsp:txBody>
      <dsp:txXfrm>
        <a:off x="464269" y="209140"/>
        <a:ext cx="1387115" cy="924743"/>
      </dsp:txXfrm>
    </dsp:sp>
    <dsp:sp modelId="{918E3B76-B47F-431D-AB1B-AB07513BF71F}">
      <dsp:nvSpPr>
        <dsp:cNvPr id="0" name=""/>
        <dsp:cNvSpPr/>
      </dsp:nvSpPr>
      <dsp:spPr>
        <a:xfrm>
          <a:off x="2082570" y="209140"/>
          <a:ext cx="2311858" cy="924743"/>
        </a:xfrm>
        <a:prstGeom prst="chevron">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b="1" kern="1200">
              <a:solidFill>
                <a:sysClr val="windowText" lastClr="000000"/>
              </a:solidFill>
            </a:rPr>
            <a:t>Entwicklung der ersten Konzeptschritte und Abstimmung der Maßnahmen</a:t>
          </a:r>
        </a:p>
        <a:p>
          <a:pPr marL="0" lvl="0" indent="0" algn="ctr" defTabSz="444500">
            <a:lnSpc>
              <a:spcPct val="90000"/>
            </a:lnSpc>
            <a:spcBef>
              <a:spcPct val="0"/>
            </a:spcBef>
            <a:spcAft>
              <a:spcPct val="35000"/>
            </a:spcAft>
            <a:buNone/>
          </a:pPr>
          <a:r>
            <a:rPr lang="de-DE" sz="1000" b="0" kern="1200">
              <a:solidFill>
                <a:schemeClr val="bg1"/>
              </a:solidFill>
            </a:rPr>
            <a:t>1-2 Monate</a:t>
          </a:r>
        </a:p>
      </dsp:txBody>
      <dsp:txXfrm>
        <a:off x="2544942" y="209140"/>
        <a:ext cx="1387115" cy="924743"/>
      </dsp:txXfrm>
    </dsp:sp>
    <dsp:sp modelId="{B72580D2-205F-4D90-96C6-D5E4C229C0BB}">
      <dsp:nvSpPr>
        <dsp:cNvPr id="0" name=""/>
        <dsp:cNvSpPr/>
      </dsp:nvSpPr>
      <dsp:spPr>
        <a:xfrm>
          <a:off x="4163243" y="209140"/>
          <a:ext cx="2311858" cy="924743"/>
        </a:xfrm>
        <a:prstGeom prst="chevron">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de-DE" sz="1000" b="1" kern="1200">
              <a:solidFill>
                <a:sysClr val="windowText" lastClr="000000"/>
              </a:solidFill>
            </a:rPr>
            <a:t>Umsetzung/Implementa-tion und erste Evaluation</a:t>
          </a:r>
        </a:p>
        <a:p>
          <a:pPr marL="0" lvl="0" indent="0" algn="ctr" defTabSz="444500">
            <a:lnSpc>
              <a:spcPct val="90000"/>
            </a:lnSpc>
            <a:spcBef>
              <a:spcPct val="0"/>
            </a:spcBef>
            <a:spcAft>
              <a:spcPct val="35000"/>
            </a:spcAft>
            <a:buNone/>
          </a:pPr>
          <a:endParaRPr lang="de-DE" sz="1000" b="1" kern="1200">
            <a:solidFill>
              <a:sysClr val="windowText" lastClr="000000"/>
            </a:solidFill>
          </a:endParaRPr>
        </a:p>
        <a:p>
          <a:pPr marL="0" lvl="0" indent="0" algn="ctr" defTabSz="444500">
            <a:lnSpc>
              <a:spcPct val="90000"/>
            </a:lnSpc>
            <a:spcBef>
              <a:spcPct val="0"/>
            </a:spcBef>
            <a:spcAft>
              <a:spcPct val="35000"/>
            </a:spcAft>
            <a:buNone/>
          </a:pPr>
          <a:r>
            <a:rPr lang="de-DE" sz="1000" b="0" kern="1200">
              <a:solidFill>
                <a:schemeClr val="bg1"/>
              </a:solidFill>
            </a:rPr>
            <a:t>1-2 Monate</a:t>
          </a:r>
        </a:p>
      </dsp:txBody>
      <dsp:txXfrm>
        <a:off x="4625615" y="209140"/>
        <a:ext cx="1387115" cy="92474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4176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4917670609821</dc:creator>
  <cp:keywords/>
  <dc:description/>
  <cp:lastModifiedBy>Fiedler, Annette</cp:lastModifiedBy>
  <cp:revision>9</cp:revision>
  <cp:lastPrinted>2026-01-27T08:10:00Z</cp:lastPrinted>
  <dcterms:created xsi:type="dcterms:W3CDTF">2026-01-22T11:08:00Z</dcterms:created>
  <dcterms:modified xsi:type="dcterms:W3CDTF">2026-01-27T09:22:00Z</dcterms:modified>
</cp:coreProperties>
</file>