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6C79" w14:textId="3BBB4F35" w:rsidR="00255BD1" w:rsidRPr="00255BD1" w:rsidRDefault="008664A3" w:rsidP="00675E8E">
      <w:pPr>
        <w:pStyle w:val="Listenabsatz"/>
        <w:numPr>
          <w:ilvl w:val="0"/>
          <w:numId w:val="13"/>
        </w:numPr>
        <w:ind w:left="350"/>
        <w:rPr>
          <w:rFonts w:cs="Arial"/>
          <w:b/>
          <w:color w:val="264185"/>
        </w:rPr>
      </w:pPr>
      <w:r>
        <w:rPr>
          <w:rFonts w:cs="Arial"/>
          <w:b/>
          <w:color w:val="264185"/>
          <w:sz w:val="26"/>
          <w:szCs w:val="26"/>
        </w:rPr>
        <w:t>Geeignete Kompetenzschwerpunkte für</w:t>
      </w:r>
      <w:r>
        <w:rPr>
          <w:rStyle w:val="Kommentarzeichen"/>
        </w:rPr>
        <w:t xml:space="preserve"> </w:t>
      </w:r>
      <w:r w:rsidRPr="008664A3">
        <w:rPr>
          <w:rFonts w:cs="Arial"/>
          <w:b/>
          <w:color w:val="264185"/>
          <w:sz w:val="26"/>
          <w:szCs w:val="26"/>
        </w:rPr>
        <w:t>die</w:t>
      </w:r>
      <w:r>
        <w:rPr>
          <w:rStyle w:val="Kommentarzeichen"/>
        </w:rPr>
        <w:t xml:space="preserve"> </w:t>
      </w:r>
      <w:r w:rsidR="00255BD1" w:rsidRPr="00255BD1">
        <w:rPr>
          <w:rFonts w:cs="Arial"/>
          <w:b/>
          <w:color w:val="264185"/>
          <w:sz w:val="26"/>
          <w:szCs w:val="26"/>
        </w:rPr>
        <w:t>Praxislerntage</w:t>
      </w:r>
    </w:p>
    <w:p w14:paraId="2F451C60" w14:textId="77777777" w:rsidR="00255BD1" w:rsidRDefault="00255BD1" w:rsidP="00255BD1">
      <w:pPr>
        <w:pStyle w:val="Listenabsatz"/>
        <w:ind w:left="364"/>
        <w:rPr>
          <w:rFonts w:cs="Arial"/>
          <w:b/>
          <w:color w:val="264185"/>
        </w:rPr>
      </w:pPr>
    </w:p>
    <w:p w14:paraId="095E4E1E" w14:textId="77777777" w:rsidR="000954C6" w:rsidRPr="000954C6" w:rsidRDefault="000954C6" w:rsidP="000954C6">
      <w:pPr>
        <w:pStyle w:val="Listenabsatz"/>
        <w:ind w:left="363"/>
        <w:contextualSpacing w:val="0"/>
        <w:rPr>
          <w:rFonts w:cs="Arial"/>
          <w:b/>
          <w:color w:val="264185"/>
          <w:u w:val="single"/>
        </w:rPr>
      </w:pPr>
      <w:r w:rsidRPr="000954C6">
        <w:rPr>
          <w:rFonts w:cs="Arial"/>
          <w:b/>
          <w:color w:val="264185"/>
          <w:u w:val="single"/>
        </w:rPr>
        <w:t xml:space="preserve">Angaben zu </w:t>
      </w:r>
      <w:r w:rsidR="0091297A">
        <w:rPr>
          <w:rFonts w:cs="Arial"/>
          <w:b/>
          <w:color w:val="264185"/>
          <w:u w:val="single"/>
        </w:rPr>
        <w:t xml:space="preserve">den </w:t>
      </w:r>
      <w:r w:rsidRPr="000954C6">
        <w:rPr>
          <w:rFonts w:cs="Arial"/>
          <w:b/>
          <w:color w:val="264185"/>
          <w:u w:val="single"/>
        </w:rPr>
        <w:t>integrierten Fächern und deren einfließende Wochenstunden</w:t>
      </w:r>
    </w:p>
    <w:tbl>
      <w:tblPr>
        <w:tblStyle w:val="Tabellenraster"/>
        <w:tblW w:w="0" w:type="auto"/>
        <w:tblInd w:w="364" w:type="dxa"/>
        <w:tblLook w:val="04A0" w:firstRow="1" w:lastRow="0" w:firstColumn="1" w:lastColumn="0" w:noHBand="0" w:noVBand="1"/>
      </w:tblPr>
      <w:tblGrid>
        <w:gridCol w:w="4167"/>
        <w:gridCol w:w="4395"/>
      </w:tblGrid>
      <w:tr w:rsidR="00255BD1" w14:paraId="16D60733" w14:textId="77777777" w:rsidTr="00FC231A">
        <w:tc>
          <w:tcPr>
            <w:tcW w:w="4167" w:type="dxa"/>
          </w:tcPr>
          <w:p w14:paraId="01E79411" w14:textId="77777777" w:rsidR="00255BD1" w:rsidRPr="00255BD1" w:rsidRDefault="00255BD1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 w:rsidRPr="00255BD1">
              <w:rPr>
                <w:rFonts w:cs="Arial"/>
                <w:b/>
                <w:color w:val="264185"/>
              </w:rPr>
              <w:t>Fach</w:t>
            </w:r>
          </w:p>
        </w:tc>
        <w:tc>
          <w:tcPr>
            <w:tcW w:w="4395" w:type="dxa"/>
          </w:tcPr>
          <w:p w14:paraId="2C280860" w14:textId="77777777" w:rsidR="00255BD1" w:rsidRPr="00255BD1" w:rsidRDefault="00255BD1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 w:rsidRPr="00255BD1">
              <w:rPr>
                <w:rFonts w:cs="Arial"/>
                <w:b/>
                <w:color w:val="264185"/>
              </w:rPr>
              <w:t xml:space="preserve">Anzahl der einfließenden </w:t>
            </w:r>
            <w:r w:rsidR="006B1982">
              <w:rPr>
                <w:rFonts w:cs="Arial"/>
                <w:b/>
                <w:color w:val="264185"/>
              </w:rPr>
              <w:t>Wochens</w:t>
            </w:r>
            <w:r w:rsidRPr="00255BD1">
              <w:rPr>
                <w:rFonts w:cs="Arial"/>
                <w:b/>
                <w:color w:val="264185"/>
              </w:rPr>
              <w:t>tunden</w:t>
            </w:r>
          </w:p>
        </w:tc>
      </w:tr>
      <w:tr w:rsidR="00675E8E" w14:paraId="3DEE2D87" w14:textId="77777777" w:rsidTr="00FC231A">
        <w:tc>
          <w:tcPr>
            <w:tcW w:w="8562" w:type="dxa"/>
            <w:gridSpan w:val="2"/>
            <w:shd w:val="clear" w:color="auto" w:fill="F6A810"/>
          </w:tcPr>
          <w:p w14:paraId="5A45AC41" w14:textId="7029F994" w:rsidR="00675E8E" w:rsidRPr="00D5784E" w:rsidRDefault="00675E8E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 w:rsidRPr="00FC231A">
              <w:rPr>
                <w:rFonts w:cs="Arial"/>
                <w:b/>
                <w:color w:val="24347C"/>
              </w:rPr>
              <w:t>Schuljahrgang 8</w:t>
            </w:r>
          </w:p>
        </w:tc>
      </w:tr>
      <w:tr w:rsidR="00255BD1" w14:paraId="16DD77B9" w14:textId="77777777" w:rsidTr="00FC231A">
        <w:tc>
          <w:tcPr>
            <w:tcW w:w="4167" w:type="dxa"/>
          </w:tcPr>
          <w:p w14:paraId="2BDEDC1C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Deutsch</w:t>
            </w:r>
          </w:p>
        </w:tc>
        <w:tc>
          <w:tcPr>
            <w:tcW w:w="4395" w:type="dxa"/>
            <w:shd w:val="clear" w:color="auto" w:fill="auto"/>
          </w:tcPr>
          <w:p w14:paraId="1FAEFAEF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255BD1" w14:paraId="3056CD8A" w14:textId="77777777" w:rsidTr="00FC231A">
        <w:tc>
          <w:tcPr>
            <w:tcW w:w="4167" w:type="dxa"/>
          </w:tcPr>
          <w:p w14:paraId="49469FF7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Mathematik</w:t>
            </w:r>
          </w:p>
        </w:tc>
        <w:tc>
          <w:tcPr>
            <w:tcW w:w="4395" w:type="dxa"/>
            <w:shd w:val="clear" w:color="auto" w:fill="auto"/>
          </w:tcPr>
          <w:p w14:paraId="3573A391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255BD1" w14:paraId="5DB6CAA7" w14:textId="77777777" w:rsidTr="00FC231A">
        <w:tc>
          <w:tcPr>
            <w:tcW w:w="4167" w:type="dxa"/>
          </w:tcPr>
          <w:p w14:paraId="0D17F523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Wirtschaft</w:t>
            </w:r>
          </w:p>
        </w:tc>
        <w:tc>
          <w:tcPr>
            <w:tcW w:w="4395" w:type="dxa"/>
            <w:shd w:val="clear" w:color="auto" w:fill="auto"/>
          </w:tcPr>
          <w:p w14:paraId="6B23F68F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255BD1" w14:paraId="3EB2D633" w14:textId="77777777" w:rsidTr="00FC231A">
        <w:tc>
          <w:tcPr>
            <w:tcW w:w="4167" w:type="dxa"/>
          </w:tcPr>
          <w:p w14:paraId="48894880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Technik</w:t>
            </w:r>
          </w:p>
        </w:tc>
        <w:tc>
          <w:tcPr>
            <w:tcW w:w="4395" w:type="dxa"/>
            <w:shd w:val="clear" w:color="auto" w:fill="auto"/>
          </w:tcPr>
          <w:p w14:paraId="55AF3C8D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255BD1" w14:paraId="2796E7F3" w14:textId="77777777" w:rsidTr="00FC231A">
        <w:tc>
          <w:tcPr>
            <w:tcW w:w="4167" w:type="dxa"/>
          </w:tcPr>
          <w:p w14:paraId="6DD0285C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Hauswirtschaft</w:t>
            </w:r>
          </w:p>
        </w:tc>
        <w:tc>
          <w:tcPr>
            <w:tcW w:w="4395" w:type="dxa"/>
            <w:shd w:val="clear" w:color="auto" w:fill="auto"/>
          </w:tcPr>
          <w:p w14:paraId="65A93659" w14:textId="77777777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255BD1" w14:paraId="5A016836" w14:textId="77777777" w:rsidTr="00FC231A">
        <w:tc>
          <w:tcPr>
            <w:tcW w:w="4167" w:type="dxa"/>
          </w:tcPr>
          <w:p w14:paraId="634D132B" w14:textId="77777777" w:rsidR="00255BD1" w:rsidRDefault="001519DA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14:paraId="1EE533D0" w14:textId="2202AFA4" w:rsidR="00255BD1" w:rsidRDefault="00255BD1" w:rsidP="00255BD1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675E8E" w14:paraId="21CF1FAE" w14:textId="77777777" w:rsidTr="00FC231A">
        <w:tc>
          <w:tcPr>
            <w:tcW w:w="8562" w:type="dxa"/>
            <w:gridSpan w:val="2"/>
            <w:shd w:val="clear" w:color="auto" w:fill="F6A810"/>
          </w:tcPr>
          <w:p w14:paraId="5AB30B8E" w14:textId="58EA2E6E" w:rsidR="00675E8E" w:rsidRPr="00D5784E" w:rsidRDefault="00675E8E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</w:rPr>
            </w:pPr>
            <w:r w:rsidRPr="00FC231A">
              <w:rPr>
                <w:rFonts w:cs="Arial"/>
                <w:b/>
                <w:color w:val="24347C"/>
              </w:rPr>
              <w:t>Schuljahrgang 9</w:t>
            </w:r>
          </w:p>
        </w:tc>
      </w:tr>
      <w:tr w:rsidR="00D5784E" w14:paraId="43DAE023" w14:textId="77777777" w:rsidTr="00FC231A">
        <w:tc>
          <w:tcPr>
            <w:tcW w:w="4167" w:type="dxa"/>
          </w:tcPr>
          <w:p w14:paraId="21FF1F91" w14:textId="18C76141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Deutsch</w:t>
            </w:r>
          </w:p>
        </w:tc>
        <w:tc>
          <w:tcPr>
            <w:tcW w:w="4395" w:type="dxa"/>
          </w:tcPr>
          <w:p w14:paraId="536AD0D8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D5784E" w14:paraId="7BD97D9F" w14:textId="77777777" w:rsidTr="00FC231A">
        <w:tc>
          <w:tcPr>
            <w:tcW w:w="4167" w:type="dxa"/>
          </w:tcPr>
          <w:p w14:paraId="3ED5673F" w14:textId="33EABBBA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Mathematik</w:t>
            </w:r>
          </w:p>
        </w:tc>
        <w:tc>
          <w:tcPr>
            <w:tcW w:w="4395" w:type="dxa"/>
          </w:tcPr>
          <w:p w14:paraId="1BE6AF22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D5784E" w14:paraId="715DDEAC" w14:textId="77777777" w:rsidTr="00FC231A">
        <w:tc>
          <w:tcPr>
            <w:tcW w:w="4167" w:type="dxa"/>
          </w:tcPr>
          <w:p w14:paraId="3EE9CE81" w14:textId="4F30A27D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Wirtschaft</w:t>
            </w:r>
          </w:p>
        </w:tc>
        <w:tc>
          <w:tcPr>
            <w:tcW w:w="4395" w:type="dxa"/>
          </w:tcPr>
          <w:p w14:paraId="2AA404EE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D5784E" w14:paraId="65208992" w14:textId="77777777" w:rsidTr="00FC231A">
        <w:tc>
          <w:tcPr>
            <w:tcW w:w="4167" w:type="dxa"/>
          </w:tcPr>
          <w:p w14:paraId="5AD44B18" w14:textId="17D68009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Technik</w:t>
            </w:r>
          </w:p>
        </w:tc>
        <w:tc>
          <w:tcPr>
            <w:tcW w:w="4395" w:type="dxa"/>
          </w:tcPr>
          <w:p w14:paraId="1D51C5DE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D5784E" w14:paraId="47CBE792" w14:textId="77777777" w:rsidTr="00FC231A">
        <w:tc>
          <w:tcPr>
            <w:tcW w:w="4167" w:type="dxa"/>
          </w:tcPr>
          <w:p w14:paraId="7EEFCD22" w14:textId="1AFA9EF5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Hauswirtschaft</w:t>
            </w:r>
          </w:p>
        </w:tc>
        <w:tc>
          <w:tcPr>
            <w:tcW w:w="4395" w:type="dxa"/>
          </w:tcPr>
          <w:p w14:paraId="509D90E1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D5784E" w14:paraId="157A4ED4" w14:textId="77777777" w:rsidTr="00FC231A">
        <w:tc>
          <w:tcPr>
            <w:tcW w:w="4167" w:type="dxa"/>
          </w:tcPr>
          <w:p w14:paraId="756142E0" w14:textId="1BB0CDA3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4395" w:type="dxa"/>
          </w:tcPr>
          <w:p w14:paraId="2F4F6FA1" w14:textId="77777777" w:rsidR="00D5784E" w:rsidRDefault="00D5784E" w:rsidP="00D5784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17905CF8" w14:textId="77777777" w:rsidR="00675E8E" w:rsidRDefault="00675E8E" w:rsidP="00675E8E">
      <w:pPr>
        <w:pStyle w:val="Listenabsatz"/>
        <w:ind w:left="364"/>
        <w:rPr>
          <w:rFonts w:cs="Arial"/>
          <w:b/>
          <w:color w:val="264185"/>
        </w:rPr>
      </w:pPr>
    </w:p>
    <w:p w14:paraId="184B6299" w14:textId="6A24E23F" w:rsidR="00675E8E" w:rsidRPr="000954C6" w:rsidRDefault="00675E8E" w:rsidP="00675E8E">
      <w:pPr>
        <w:pStyle w:val="Listenabsatz"/>
        <w:ind w:left="363"/>
        <w:contextualSpacing w:val="0"/>
        <w:rPr>
          <w:rFonts w:cs="Arial"/>
          <w:b/>
          <w:color w:val="264185"/>
          <w:u w:val="single"/>
        </w:rPr>
      </w:pPr>
      <w:r w:rsidRPr="000954C6">
        <w:rPr>
          <w:rFonts w:cs="Arial"/>
          <w:b/>
          <w:color w:val="264185"/>
          <w:u w:val="single"/>
        </w:rPr>
        <w:t xml:space="preserve">Angaben zu </w:t>
      </w:r>
      <w:r>
        <w:rPr>
          <w:rFonts w:cs="Arial"/>
          <w:b/>
          <w:color w:val="264185"/>
          <w:u w:val="single"/>
        </w:rPr>
        <w:t>den fächerübergreifenden Themen</w:t>
      </w:r>
    </w:p>
    <w:tbl>
      <w:tblPr>
        <w:tblStyle w:val="Tabellenraster"/>
        <w:tblW w:w="0" w:type="auto"/>
        <w:tblInd w:w="364" w:type="dxa"/>
        <w:tblLook w:val="04A0" w:firstRow="1" w:lastRow="0" w:firstColumn="1" w:lastColumn="0" w:noHBand="0" w:noVBand="1"/>
      </w:tblPr>
      <w:tblGrid>
        <w:gridCol w:w="4167"/>
        <w:gridCol w:w="4395"/>
      </w:tblGrid>
      <w:tr w:rsidR="00675E8E" w14:paraId="6A065F2C" w14:textId="77777777" w:rsidTr="00FC231A">
        <w:tc>
          <w:tcPr>
            <w:tcW w:w="4167" w:type="dxa"/>
          </w:tcPr>
          <w:p w14:paraId="1F124C85" w14:textId="3C5497C3" w:rsidR="00675E8E" w:rsidRPr="00255BD1" w:rsidRDefault="00675E8E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 w:rsidRPr="00255BD1">
              <w:rPr>
                <w:rFonts w:cs="Arial"/>
                <w:b/>
                <w:color w:val="264185"/>
              </w:rPr>
              <w:t>F</w:t>
            </w:r>
            <w:r>
              <w:rPr>
                <w:rFonts w:cs="Arial"/>
                <w:b/>
                <w:color w:val="264185"/>
              </w:rPr>
              <w:t>ächerübergreifendes Thema</w:t>
            </w:r>
          </w:p>
        </w:tc>
        <w:tc>
          <w:tcPr>
            <w:tcW w:w="4395" w:type="dxa"/>
          </w:tcPr>
          <w:p w14:paraId="1C0E41FE" w14:textId="012AB465" w:rsidR="00675E8E" w:rsidRPr="00255BD1" w:rsidRDefault="00675E8E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>
              <w:rPr>
                <w:rFonts w:cs="Arial"/>
                <w:b/>
                <w:color w:val="264185"/>
              </w:rPr>
              <w:t>Integrierte Fächer</w:t>
            </w:r>
          </w:p>
        </w:tc>
      </w:tr>
      <w:tr w:rsidR="00FC231A" w14:paraId="6E52743E" w14:textId="77777777" w:rsidTr="00FC231A">
        <w:tc>
          <w:tcPr>
            <w:tcW w:w="8562" w:type="dxa"/>
            <w:gridSpan w:val="2"/>
            <w:shd w:val="clear" w:color="auto" w:fill="F6A810"/>
          </w:tcPr>
          <w:p w14:paraId="5E43E91A" w14:textId="441F9CC6" w:rsidR="00FC231A" w:rsidRDefault="00FC231A" w:rsidP="00675E8E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  <w:b/>
                <w:color w:val="264185"/>
              </w:rPr>
            </w:pPr>
            <w:r w:rsidRPr="00FC231A">
              <w:rPr>
                <w:rFonts w:cs="Arial"/>
                <w:b/>
                <w:color w:val="24347C"/>
              </w:rPr>
              <w:t>Schuljahrgang 8</w:t>
            </w:r>
          </w:p>
        </w:tc>
      </w:tr>
      <w:tr w:rsidR="00675E8E" w14:paraId="5CE08B17" w14:textId="77777777" w:rsidTr="00FC231A">
        <w:tc>
          <w:tcPr>
            <w:tcW w:w="4167" w:type="dxa"/>
          </w:tcPr>
          <w:p w14:paraId="117E1A24" w14:textId="69E8111E" w:rsidR="00675E8E" w:rsidRDefault="00FC231A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Chancen und Risiken der digitalen Welt</w:t>
            </w:r>
          </w:p>
        </w:tc>
        <w:tc>
          <w:tcPr>
            <w:tcW w:w="4395" w:type="dxa"/>
            <w:shd w:val="clear" w:color="auto" w:fill="auto"/>
          </w:tcPr>
          <w:p w14:paraId="2DBD93EC" w14:textId="5BFCA08F" w:rsidR="00675E8E" w:rsidRDefault="00FC231A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Deu, Eng, Bio, Ph, Eth, Ge, Ku, Mu, Ch, Te,</w:t>
            </w:r>
          </w:p>
        </w:tc>
      </w:tr>
      <w:tr w:rsidR="00675E8E" w14:paraId="601AB7C0" w14:textId="77777777" w:rsidTr="00FC231A">
        <w:tc>
          <w:tcPr>
            <w:tcW w:w="4167" w:type="dxa"/>
          </w:tcPr>
          <w:p w14:paraId="2D44E0B3" w14:textId="16647397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466D09B8" w14:textId="77777777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675E8E" w14:paraId="43E5CC98" w14:textId="77777777" w:rsidTr="00FC231A">
        <w:tc>
          <w:tcPr>
            <w:tcW w:w="4167" w:type="dxa"/>
          </w:tcPr>
          <w:p w14:paraId="7C082DC4" w14:textId="26B323BA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60D0C36B" w14:textId="77777777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675E8E" w14:paraId="7AE0FF40" w14:textId="77777777" w:rsidTr="00FC231A">
        <w:tc>
          <w:tcPr>
            <w:tcW w:w="4167" w:type="dxa"/>
          </w:tcPr>
          <w:p w14:paraId="61E6AC32" w14:textId="416E4F11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14:paraId="6968F738" w14:textId="77777777" w:rsidR="00675E8E" w:rsidRDefault="00675E8E" w:rsidP="00675E8E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FC231A" w14:paraId="202411D1" w14:textId="77777777" w:rsidTr="00FC231A">
        <w:tc>
          <w:tcPr>
            <w:tcW w:w="8562" w:type="dxa"/>
            <w:gridSpan w:val="2"/>
            <w:shd w:val="clear" w:color="auto" w:fill="F6A810"/>
          </w:tcPr>
          <w:p w14:paraId="21C866FF" w14:textId="7D70AC61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24347C"/>
              </w:rPr>
              <w:t>Schuljahrgang 9</w:t>
            </w:r>
          </w:p>
        </w:tc>
      </w:tr>
      <w:tr w:rsidR="00FC231A" w14:paraId="57DE31B7" w14:textId="77777777" w:rsidTr="00FC231A">
        <w:tc>
          <w:tcPr>
            <w:tcW w:w="4167" w:type="dxa"/>
          </w:tcPr>
          <w:p w14:paraId="22CC35DA" w14:textId="77E2AD59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Nachhaltig mit Ressourcen umgehen</w:t>
            </w:r>
          </w:p>
        </w:tc>
        <w:tc>
          <w:tcPr>
            <w:tcW w:w="4395" w:type="dxa"/>
          </w:tcPr>
          <w:p w14:paraId="0F3AA525" w14:textId="67B108F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Geo, Bio, Ch, Ph, Ma, Deu</w:t>
            </w:r>
          </w:p>
        </w:tc>
      </w:tr>
      <w:tr w:rsidR="00FC231A" w14:paraId="74CC480E" w14:textId="77777777" w:rsidTr="00FC231A">
        <w:tc>
          <w:tcPr>
            <w:tcW w:w="4167" w:type="dxa"/>
          </w:tcPr>
          <w:p w14:paraId="022618F1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</w:tcPr>
          <w:p w14:paraId="0A9798C4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FC231A" w14:paraId="2B2A84E4" w14:textId="77777777" w:rsidTr="00FC231A">
        <w:tc>
          <w:tcPr>
            <w:tcW w:w="4167" w:type="dxa"/>
          </w:tcPr>
          <w:p w14:paraId="5BF54267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</w:tcPr>
          <w:p w14:paraId="6B0147C0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  <w:tr w:rsidR="00FC231A" w14:paraId="21EB1381" w14:textId="77777777" w:rsidTr="00FC231A">
        <w:tc>
          <w:tcPr>
            <w:tcW w:w="4167" w:type="dxa"/>
          </w:tcPr>
          <w:p w14:paraId="1938E749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395" w:type="dxa"/>
          </w:tcPr>
          <w:p w14:paraId="370DA7CC" w14:textId="77777777" w:rsidR="00FC231A" w:rsidRDefault="00FC231A" w:rsidP="00FC231A">
            <w:pPr>
              <w:pStyle w:val="Listenabsatz"/>
              <w:spacing w:before="60" w:after="60"/>
              <w:ind w:left="0"/>
              <w:contextualSpacing w:val="0"/>
              <w:rPr>
                <w:rFonts w:cs="Arial"/>
              </w:rPr>
            </w:pPr>
          </w:p>
        </w:tc>
      </w:tr>
    </w:tbl>
    <w:p w14:paraId="316654FA" w14:textId="77777777" w:rsidR="00675E8E" w:rsidRDefault="00675E8E"/>
    <w:p w14:paraId="68F23452" w14:textId="4757D918" w:rsidR="000954C6" w:rsidRPr="007E0A19" w:rsidRDefault="008664A3">
      <w:pPr>
        <w:rPr>
          <w:rFonts w:cs="Arial"/>
          <w:color w:val="264185"/>
        </w:rPr>
      </w:pPr>
      <w:r w:rsidRPr="008664A3">
        <w:rPr>
          <w:rFonts w:cs="Arial"/>
          <w:b/>
          <w:color w:val="264185"/>
          <w:sz w:val="24"/>
          <w:szCs w:val="26"/>
        </w:rPr>
        <w:t>geeignete Kompetenzschwerpunkte für</w:t>
      </w:r>
      <w:r w:rsidRPr="008664A3">
        <w:rPr>
          <w:rStyle w:val="Kommentarzeichen"/>
          <w:sz w:val="14"/>
        </w:rPr>
        <w:t xml:space="preserve"> </w:t>
      </w:r>
      <w:r w:rsidRPr="008664A3">
        <w:rPr>
          <w:rFonts w:cs="Arial"/>
          <w:b/>
          <w:color w:val="264185"/>
          <w:sz w:val="24"/>
          <w:szCs w:val="26"/>
        </w:rPr>
        <w:t>die</w:t>
      </w:r>
      <w:r w:rsidRPr="008664A3">
        <w:rPr>
          <w:rStyle w:val="Kommentarzeichen"/>
          <w:sz w:val="14"/>
        </w:rPr>
        <w:t xml:space="preserve"> </w:t>
      </w:r>
      <w:r w:rsidRPr="008664A3">
        <w:rPr>
          <w:rFonts w:cs="Arial"/>
          <w:b/>
          <w:color w:val="264185"/>
          <w:sz w:val="24"/>
          <w:szCs w:val="26"/>
        </w:rPr>
        <w:t>Praxislerntage</w:t>
      </w:r>
      <w:r w:rsidRPr="008664A3">
        <w:rPr>
          <w:rFonts w:cs="Arial"/>
          <w:color w:val="264185"/>
          <w:sz w:val="28"/>
        </w:rPr>
        <w:t xml:space="preserve"> </w:t>
      </w:r>
      <w:r w:rsidR="00A64400">
        <w:rPr>
          <w:rFonts w:cs="Arial"/>
          <w:color w:val="264185"/>
        </w:rPr>
        <w:t>(nachfolgend aufgelistet)</w:t>
      </w:r>
    </w:p>
    <w:p w14:paraId="2ECE2A19" w14:textId="77777777" w:rsidR="00D13BA1" w:rsidRDefault="00D13BA1"/>
    <w:p w14:paraId="3631C1AC" w14:textId="77777777" w:rsidR="000954C6" w:rsidRDefault="000954C6">
      <w:pPr>
        <w:sectPr w:rsidR="000954C6" w:rsidSect="00133506">
          <w:headerReference w:type="default" r:id="rId8"/>
          <w:footerReference w:type="default" r:id="rId9"/>
          <w:pgSz w:w="11906" w:h="16838"/>
          <w:pgMar w:top="1417" w:right="851" w:bottom="1134" w:left="1417" w:header="708" w:footer="615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1134"/>
        <w:gridCol w:w="2693"/>
        <w:gridCol w:w="2126"/>
        <w:gridCol w:w="1099"/>
      </w:tblGrid>
      <w:tr w:rsidR="00FC231A" w14:paraId="0D328003" w14:textId="77777777" w:rsidTr="002617B2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5069BD3" w14:textId="1709EF08" w:rsidR="00FC231A" w:rsidRDefault="00FC231A" w:rsidP="00FC231A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bookmarkStart w:id="0" w:name="_GoBack" w:colFirst="2" w:colLast="2"/>
            <w:r>
              <w:rPr>
                <w:rFonts w:cs="Arial"/>
                <w:b/>
                <w:sz w:val="28"/>
                <w:szCs w:val="14"/>
              </w:rPr>
              <w:t>Fächerübergreifendes Thema: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5994BB47" w14:textId="1D8F50AB" w:rsidR="00FC231A" w:rsidRDefault="00FC231A" w:rsidP="00FC231A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 w:rsidRPr="00FC231A">
              <w:rPr>
                <w:rFonts w:cs="Arial"/>
                <w:sz w:val="28"/>
              </w:rPr>
              <w:t>Chancen und Risiken der digitalen Welt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39E17387" w14:textId="7DE9D453" w:rsidR="00FC231A" w:rsidRDefault="00FC231A" w:rsidP="00FC231A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Klassenstufe: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19C8A1" w14:textId="4C694CF9" w:rsidR="00FC231A" w:rsidRDefault="002617B2" w:rsidP="00FC231A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8</w:t>
            </w:r>
          </w:p>
        </w:tc>
      </w:tr>
      <w:tr w:rsidR="00FC231A" w14:paraId="1015BDE5" w14:textId="77777777" w:rsidTr="00FC231A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2DDFACFE" w14:textId="77777777" w:rsidR="00FC231A" w:rsidRPr="0013191B" w:rsidRDefault="00FC231A" w:rsidP="00FC231A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Unterrichtsfach: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78FC4704" w14:textId="77777777" w:rsidR="00FC231A" w:rsidRPr="0013191B" w:rsidRDefault="00FC231A" w:rsidP="00FC231A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Deutsch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013D4DE2" w14:textId="0AA047CB" w:rsidR="00FC231A" w:rsidRPr="0013191B" w:rsidRDefault="00FC231A" w:rsidP="00FC231A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</w:p>
        </w:tc>
        <w:tc>
          <w:tcPr>
            <w:tcW w:w="1099" w:type="dxa"/>
            <w:tcBorders>
              <w:left w:val="nil"/>
            </w:tcBorders>
            <w:shd w:val="clear" w:color="auto" w:fill="70AD47" w:themeFill="accent6"/>
            <w:vAlign w:val="center"/>
          </w:tcPr>
          <w:p w14:paraId="27E17A18" w14:textId="2ADA0FE3" w:rsidR="00FC231A" w:rsidRPr="0013191B" w:rsidRDefault="00FC231A" w:rsidP="00FC231A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</w:p>
        </w:tc>
      </w:tr>
      <w:tr w:rsidR="00FC231A" w:rsidRPr="00D43854" w14:paraId="1F0B4AAB" w14:textId="77777777" w:rsidTr="00FA5D75">
        <w:trPr>
          <w:trHeight w:val="938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2D22AAA2" w14:textId="77777777" w:rsidR="00FC231A" w:rsidRPr="00D43854" w:rsidRDefault="00FC231A" w:rsidP="00FC231A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Kompetenz-bereiche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  <w:vAlign w:val="center"/>
          </w:tcPr>
          <w:p w14:paraId="25F8E008" w14:textId="77777777" w:rsidR="00FC231A" w:rsidRPr="00D43854" w:rsidRDefault="00FC231A" w:rsidP="00FC231A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Kompetenzschwerpunkte für den Praxislerntag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7B76690" w14:textId="77777777" w:rsidR="00FC231A" w:rsidRPr="00D43854" w:rsidRDefault="00FC231A" w:rsidP="00FC231A">
            <w:pPr>
              <w:spacing w:before="60" w:after="60"/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zeitl. Umfang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1E687BB" w14:textId="77777777" w:rsidR="00FC231A" w:rsidRPr="00D43854" w:rsidRDefault="00FC231A" w:rsidP="00FC231A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Umsetzung am Praxislernort</w:t>
            </w: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73F1D1D2" w14:textId="77777777" w:rsidR="00FC231A" w:rsidRPr="00D43854" w:rsidRDefault="00FC231A" w:rsidP="00FC231A">
            <w:pPr>
              <w:spacing w:before="60" w:after="60"/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zeitl. Umfang</w:t>
            </w:r>
          </w:p>
        </w:tc>
      </w:tr>
      <w:tr w:rsidR="002617B2" w:rsidRPr="00D43854" w14:paraId="1083D9CC" w14:textId="77777777" w:rsidTr="002617B2">
        <w:trPr>
          <w:trHeight w:val="884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0F3C52D2" w14:textId="1A56EF2C" w:rsidR="002617B2" w:rsidRPr="00D43854" w:rsidRDefault="002617B2" w:rsidP="00FC231A">
            <w:pPr>
              <w:autoSpaceDE w:val="0"/>
              <w:autoSpaceDN w:val="0"/>
              <w:adjustRightInd w:val="0"/>
            </w:pPr>
            <w:r w:rsidRPr="00D43854">
              <w:rPr>
                <w:rFonts w:cs="Arial"/>
              </w:rPr>
              <w:t>mit Medien umgehen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</w:tcPr>
          <w:p w14:paraId="3AB4B984" w14:textId="3174FAF2" w:rsidR="002617B2" w:rsidRPr="00D43854" w:rsidRDefault="002617B2" w:rsidP="00FC231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9" w:right="-110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23DDD29" w14:textId="77777777" w:rsidR="002617B2" w:rsidRPr="00D43854" w:rsidRDefault="002617B2" w:rsidP="00FC2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8EAADB" w:themeFill="accent5" w:themeFillTint="99"/>
          </w:tcPr>
          <w:p w14:paraId="55CC39F7" w14:textId="4239761C" w:rsidR="002617B2" w:rsidRPr="00D43854" w:rsidRDefault="002617B2" w:rsidP="00FC231A">
            <w:pPr>
              <w:pStyle w:val="Listenabsatz"/>
              <w:numPr>
                <w:ilvl w:val="0"/>
                <w:numId w:val="6"/>
              </w:numPr>
              <w:ind w:left="329" w:right="-102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16D8A6CE" w14:textId="77777777" w:rsidR="002617B2" w:rsidRPr="00D43854" w:rsidRDefault="002617B2" w:rsidP="00FC231A">
            <w:pPr>
              <w:jc w:val="center"/>
              <w:rPr>
                <w:sz w:val="20"/>
                <w:szCs w:val="20"/>
              </w:rPr>
            </w:pPr>
          </w:p>
        </w:tc>
      </w:tr>
      <w:tr w:rsidR="002617B2" w:rsidRPr="0013191B" w14:paraId="2A143664" w14:textId="77777777" w:rsidTr="00FE1268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36DAC0B5" w14:textId="77777777" w:rsidR="002617B2" w:rsidRPr="0013191B" w:rsidRDefault="002617B2" w:rsidP="00FE1268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Unterrichtsfach: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011FAD89" w14:textId="0723901D" w:rsidR="002617B2" w:rsidRPr="0013191B" w:rsidRDefault="002617B2" w:rsidP="00FE1268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Biologie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375102B7" w14:textId="77777777" w:rsidR="002617B2" w:rsidRPr="0013191B" w:rsidRDefault="002617B2" w:rsidP="00FE1268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</w:p>
        </w:tc>
        <w:tc>
          <w:tcPr>
            <w:tcW w:w="1099" w:type="dxa"/>
            <w:tcBorders>
              <w:left w:val="nil"/>
            </w:tcBorders>
            <w:shd w:val="clear" w:color="auto" w:fill="70AD47" w:themeFill="accent6"/>
            <w:vAlign w:val="center"/>
          </w:tcPr>
          <w:p w14:paraId="39E1E4D3" w14:textId="77777777" w:rsidR="002617B2" w:rsidRPr="0013191B" w:rsidRDefault="002617B2" w:rsidP="00FE1268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</w:p>
        </w:tc>
      </w:tr>
      <w:tr w:rsidR="002617B2" w:rsidRPr="00D43854" w14:paraId="4E10BE7D" w14:textId="77777777" w:rsidTr="002617B2">
        <w:trPr>
          <w:trHeight w:val="961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0680BCAD" w14:textId="1AB08481" w:rsidR="002617B2" w:rsidRPr="00D43854" w:rsidRDefault="002617B2" w:rsidP="00FC231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</w:tcPr>
          <w:p w14:paraId="1CAD0A3E" w14:textId="6D0BD052" w:rsidR="002617B2" w:rsidRPr="00D43854" w:rsidRDefault="002617B2" w:rsidP="00FC231A">
            <w:pPr>
              <w:pStyle w:val="Listenabsatz"/>
              <w:numPr>
                <w:ilvl w:val="0"/>
                <w:numId w:val="7"/>
              </w:numPr>
              <w:ind w:left="329" w:right="-110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356EAB8A" w14:textId="77777777" w:rsidR="002617B2" w:rsidRPr="00D43854" w:rsidRDefault="002617B2" w:rsidP="00FC2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8EAADB" w:themeFill="accent5" w:themeFillTint="99"/>
          </w:tcPr>
          <w:p w14:paraId="2A3E9AE7" w14:textId="4C3A20DE" w:rsidR="002617B2" w:rsidRPr="00D43854" w:rsidRDefault="002617B2" w:rsidP="00FC231A">
            <w:pPr>
              <w:pStyle w:val="Listenabsatz"/>
              <w:numPr>
                <w:ilvl w:val="0"/>
                <w:numId w:val="10"/>
              </w:numPr>
              <w:ind w:left="329" w:right="-103" w:hanging="357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3EC95D65" w14:textId="77777777" w:rsidR="002617B2" w:rsidRPr="00D43854" w:rsidRDefault="002617B2" w:rsidP="00FC231A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60D37F7" w14:textId="77777777" w:rsidR="002617B2" w:rsidRDefault="002617B2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1134"/>
        <w:gridCol w:w="2693"/>
        <w:gridCol w:w="2126"/>
        <w:gridCol w:w="1099"/>
      </w:tblGrid>
      <w:tr w:rsidR="002617B2" w14:paraId="7BE0F439" w14:textId="77777777" w:rsidTr="002617B2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BB0111" w14:textId="77777777" w:rsidR="002617B2" w:rsidRDefault="002617B2" w:rsidP="002617B2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Fächerübergreifendes Thema: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7A24C69C" w14:textId="43EAC0E2" w:rsidR="002617B2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 w:rsidRPr="002617B2">
              <w:rPr>
                <w:rFonts w:cs="Arial"/>
                <w:sz w:val="28"/>
              </w:rPr>
              <w:t>Nachhaltig mit Ressourcen umgehen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FE43BEA" w14:textId="77777777" w:rsidR="002617B2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Klassenstufe: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1DB79EB" w14:textId="1138A7D3" w:rsidR="002617B2" w:rsidRDefault="002617B2" w:rsidP="002617B2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9</w:t>
            </w:r>
          </w:p>
        </w:tc>
      </w:tr>
      <w:tr w:rsidR="002617B2" w14:paraId="64B82444" w14:textId="77777777" w:rsidTr="00FE1268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00063655" w14:textId="77777777" w:rsidR="002617B2" w:rsidRPr="0013191B" w:rsidRDefault="002617B2" w:rsidP="002617B2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Unterrichtsfach: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095F05AB" w14:textId="44C8DEF1" w:rsidR="002617B2" w:rsidRPr="0013191B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Physik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1D6919BC" w14:textId="77777777" w:rsidR="002617B2" w:rsidRPr="0013191B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</w:p>
        </w:tc>
        <w:tc>
          <w:tcPr>
            <w:tcW w:w="1099" w:type="dxa"/>
            <w:tcBorders>
              <w:left w:val="nil"/>
            </w:tcBorders>
            <w:shd w:val="clear" w:color="auto" w:fill="70AD47" w:themeFill="accent6"/>
            <w:vAlign w:val="center"/>
          </w:tcPr>
          <w:p w14:paraId="640D13A9" w14:textId="77777777" w:rsidR="002617B2" w:rsidRPr="0013191B" w:rsidRDefault="002617B2" w:rsidP="002617B2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</w:p>
        </w:tc>
      </w:tr>
      <w:tr w:rsidR="002617B2" w:rsidRPr="00D43854" w14:paraId="48C26329" w14:textId="77777777" w:rsidTr="00FE1268">
        <w:trPr>
          <w:trHeight w:val="938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075437CC" w14:textId="77777777" w:rsidR="002617B2" w:rsidRPr="00D43854" w:rsidRDefault="002617B2" w:rsidP="002617B2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Kompetenz-bereiche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  <w:vAlign w:val="center"/>
          </w:tcPr>
          <w:p w14:paraId="44ED4096" w14:textId="77777777" w:rsidR="002617B2" w:rsidRPr="00D43854" w:rsidRDefault="002617B2" w:rsidP="002617B2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Kompetenzschwerpunkte für den Praxislerntag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CD38C2A" w14:textId="77777777" w:rsidR="002617B2" w:rsidRPr="00D43854" w:rsidRDefault="002617B2" w:rsidP="002617B2">
            <w:pPr>
              <w:spacing w:before="60" w:after="60"/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zeitl. Umfang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AB500A6" w14:textId="77777777" w:rsidR="002617B2" w:rsidRPr="00D43854" w:rsidRDefault="002617B2" w:rsidP="002617B2">
            <w:pPr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Umsetzung am Praxislernort</w:t>
            </w: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4CE6AE88" w14:textId="77777777" w:rsidR="002617B2" w:rsidRPr="00D43854" w:rsidRDefault="002617B2" w:rsidP="002617B2">
            <w:pPr>
              <w:spacing w:before="60" w:after="60"/>
              <w:jc w:val="center"/>
              <w:rPr>
                <w:rFonts w:cs="Arial"/>
                <w:b/>
              </w:rPr>
            </w:pPr>
            <w:r w:rsidRPr="00D43854">
              <w:rPr>
                <w:rFonts w:cs="Arial"/>
                <w:b/>
              </w:rPr>
              <w:t>zeitl. Umfang</w:t>
            </w:r>
          </w:p>
        </w:tc>
      </w:tr>
      <w:tr w:rsidR="002617B2" w:rsidRPr="00D43854" w14:paraId="69512A5C" w14:textId="77777777" w:rsidTr="002617B2">
        <w:trPr>
          <w:trHeight w:val="655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6462E7DF" w14:textId="482A1B0E" w:rsidR="002617B2" w:rsidRPr="00D43854" w:rsidRDefault="002617B2" w:rsidP="002617B2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…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</w:tcPr>
          <w:p w14:paraId="416636E5" w14:textId="77777777" w:rsidR="002617B2" w:rsidRPr="00D43854" w:rsidRDefault="002617B2" w:rsidP="002617B2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9" w:right="-110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954C3B7" w14:textId="77777777" w:rsidR="002617B2" w:rsidRPr="00D43854" w:rsidRDefault="002617B2" w:rsidP="00261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8EAADB" w:themeFill="accent5" w:themeFillTint="99"/>
          </w:tcPr>
          <w:p w14:paraId="13E4F2C3" w14:textId="77777777" w:rsidR="002617B2" w:rsidRPr="00D43854" w:rsidRDefault="002617B2" w:rsidP="002617B2">
            <w:pPr>
              <w:pStyle w:val="Listenabsatz"/>
              <w:numPr>
                <w:ilvl w:val="0"/>
                <w:numId w:val="6"/>
              </w:numPr>
              <w:ind w:left="329" w:right="-102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5141EDEB" w14:textId="77777777" w:rsidR="002617B2" w:rsidRPr="00D43854" w:rsidRDefault="002617B2" w:rsidP="002617B2">
            <w:pPr>
              <w:jc w:val="center"/>
              <w:rPr>
                <w:sz w:val="20"/>
                <w:szCs w:val="20"/>
              </w:rPr>
            </w:pPr>
          </w:p>
        </w:tc>
      </w:tr>
      <w:tr w:rsidR="002617B2" w:rsidRPr="0013191B" w14:paraId="499C8929" w14:textId="77777777" w:rsidTr="00FE1268">
        <w:tc>
          <w:tcPr>
            <w:tcW w:w="4248" w:type="dxa"/>
            <w:gridSpan w:val="2"/>
            <w:tcBorders>
              <w:left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60BEA7C1" w14:textId="77777777" w:rsidR="002617B2" w:rsidRPr="0013191B" w:rsidRDefault="002617B2" w:rsidP="002617B2">
            <w:pPr>
              <w:spacing w:before="60" w:after="60"/>
              <w:jc w:val="right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Unterrichtsfach:</w:t>
            </w: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0D368BDB" w14:textId="5D45C061" w:rsidR="002617B2" w:rsidRPr="0013191B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  <w:r>
              <w:rPr>
                <w:rFonts w:cs="Arial"/>
                <w:b/>
                <w:sz w:val="28"/>
                <w:szCs w:val="14"/>
              </w:rPr>
              <w:t>Geographie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70AD47" w:themeFill="accent6"/>
            <w:vAlign w:val="center"/>
          </w:tcPr>
          <w:p w14:paraId="00A003E3" w14:textId="77777777" w:rsidR="002617B2" w:rsidRPr="0013191B" w:rsidRDefault="002617B2" w:rsidP="002617B2">
            <w:pPr>
              <w:spacing w:before="60" w:after="60"/>
              <w:rPr>
                <w:rFonts w:cs="Arial"/>
                <w:b/>
                <w:sz w:val="28"/>
                <w:szCs w:val="14"/>
              </w:rPr>
            </w:pPr>
          </w:p>
        </w:tc>
        <w:tc>
          <w:tcPr>
            <w:tcW w:w="1099" w:type="dxa"/>
            <w:tcBorders>
              <w:left w:val="nil"/>
            </w:tcBorders>
            <w:shd w:val="clear" w:color="auto" w:fill="70AD47" w:themeFill="accent6"/>
            <w:vAlign w:val="center"/>
          </w:tcPr>
          <w:p w14:paraId="15C1DF34" w14:textId="77777777" w:rsidR="002617B2" w:rsidRPr="0013191B" w:rsidRDefault="002617B2" w:rsidP="002617B2">
            <w:pPr>
              <w:spacing w:before="60" w:after="60"/>
              <w:jc w:val="center"/>
              <w:rPr>
                <w:rFonts w:cs="Arial"/>
                <w:b/>
                <w:sz w:val="28"/>
                <w:szCs w:val="14"/>
              </w:rPr>
            </w:pPr>
          </w:p>
        </w:tc>
      </w:tr>
      <w:tr w:rsidR="002617B2" w:rsidRPr="00D43854" w14:paraId="097CCCF2" w14:textId="77777777" w:rsidTr="002617B2">
        <w:trPr>
          <w:trHeight w:val="672"/>
        </w:trPr>
        <w:tc>
          <w:tcPr>
            <w:tcW w:w="1555" w:type="dxa"/>
            <w:shd w:val="clear" w:color="auto" w:fill="A8D08D" w:themeFill="accent6" w:themeFillTint="99"/>
            <w:vAlign w:val="center"/>
          </w:tcPr>
          <w:p w14:paraId="1546C2E0" w14:textId="77777777" w:rsidR="002617B2" w:rsidRPr="00D43854" w:rsidRDefault="002617B2" w:rsidP="002617B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5670" w:type="dxa"/>
            <w:gridSpan w:val="2"/>
            <w:shd w:val="clear" w:color="auto" w:fill="FFD966" w:themeFill="accent4" w:themeFillTint="99"/>
          </w:tcPr>
          <w:p w14:paraId="56AEC66B" w14:textId="77777777" w:rsidR="002617B2" w:rsidRPr="00D43854" w:rsidRDefault="002617B2" w:rsidP="002617B2">
            <w:pPr>
              <w:pStyle w:val="Listenabsatz"/>
              <w:numPr>
                <w:ilvl w:val="0"/>
                <w:numId w:val="7"/>
              </w:numPr>
              <w:ind w:left="329" w:right="-110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9FED5CF" w14:textId="77777777" w:rsidR="002617B2" w:rsidRPr="00D43854" w:rsidRDefault="002617B2" w:rsidP="00261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8EAADB" w:themeFill="accent5" w:themeFillTint="99"/>
          </w:tcPr>
          <w:p w14:paraId="105D1F00" w14:textId="77777777" w:rsidR="002617B2" w:rsidRPr="00D43854" w:rsidRDefault="002617B2" w:rsidP="002617B2">
            <w:pPr>
              <w:pStyle w:val="Listenabsatz"/>
              <w:numPr>
                <w:ilvl w:val="0"/>
                <w:numId w:val="10"/>
              </w:numPr>
              <w:ind w:left="329" w:right="-103" w:hanging="357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5F7AEA56" w14:textId="77777777" w:rsidR="002617B2" w:rsidRPr="00D43854" w:rsidRDefault="002617B2" w:rsidP="002617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7BC4FE" w14:textId="529576D3" w:rsidR="009466B4" w:rsidRDefault="009466B4"/>
    <w:sectPr w:rsidR="009466B4" w:rsidSect="007E0A19">
      <w:headerReference w:type="default" r:id="rId10"/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2CF7" w14:textId="77777777" w:rsidR="00675E8E" w:rsidRDefault="00675E8E" w:rsidP="001160ED">
      <w:pPr>
        <w:spacing w:after="0" w:line="240" w:lineRule="auto"/>
      </w:pPr>
      <w:r>
        <w:separator/>
      </w:r>
    </w:p>
  </w:endnote>
  <w:endnote w:type="continuationSeparator" w:id="0">
    <w:p w14:paraId="5A568298" w14:textId="77777777" w:rsidR="00675E8E" w:rsidRDefault="00675E8E" w:rsidP="0011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75055"/>
      <w:docPartObj>
        <w:docPartGallery w:val="Page Numbers (Bottom of Page)"/>
        <w:docPartUnique/>
      </w:docPartObj>
    </w:sdtPr>
    <w:sdtContent>
      <w:sdt>
        <w:sdtPr>
          <w:id w:val="-1860190950"/>
          <w:docPartObj>
            <w:docPartGallery w:val="Page Numbers (Top of Page)"/>
            <w:docPartUnique/>
          </w:docPartObj>
        </w:sdtPr>
        <w:sdtContent>
          <w:p w14:paraId="7303E73E" w14:textId="458DB423" w:rsidR="00675E8E" w:rsidRDefault="00675E8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710596"/>
      <w:docPartObj>
        <w:docPartGallery w:val="Page Numbers (Bottom of Page)"/>
        <w:docPartUnique/>
      </w:docPartObj>
    </w:sdtPr>
    <w:sdtContent>
      <w:sdt>
        <w:sdtPr>
          <w:id w:val="1231421273"/>
          <w:docPartObj>
            <w:docPartGallery w:val="Page Numbers (Top of Page)"/>
            <w:docPartUnique/>
          </w:docPartObj>
        </w:sdtPr>
        <w:sdtContent>
          <w:p w14:paraId="333D598A" w14:textId="6A7568E9" w:rsidR="00675E8E" w:rsidRDefault="00675E8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D1DDD" w14:textId="77777777" w:rsidR="00675E8E" w:rsidRDefault="00675E8E" w:rsidP="001160ED">
      <w:pPr>
        <w:spacing w:after="0" w:line="240" w:lineRule="auto"/>
      </w:pPr>
      <w:r>
        <w:separator/>
      </w:r>
    </w:p>
  </w:footnote>
  <w:footnote w:type="continuationSeparator" w:id="0">
    <w:p w14:paraId="0B0D1D04" w14:textId="77777777" w:rsidR="00675E8E" w:rsidRDefault="00675E8E" w:rsidP="0011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1E41" w14:textId="77777777" w:rsidR="007E0A19" w:rsidRPr="001160ED" w:rsidRDefault="007E0A19" w:rsidP="007E0A19">
    <w:pPr>
      <w:pStyle w:val="Kopfzeile"/>
      <w:tabs>
        <w:tab w:val="left" w:pos="1701"/>
      </w:tabs>
      <w:rPr>
        <w:rFonts w:cs="Arial"/>
      </w:rPr>
    </w:pPr>
    <w:r>
      <w:rPr>
        <w:rFonts w:cs="Arial"/>
        <w:noProof/>
        <w:sz w:val="26"/>
        <w:szCs w:val="26"/>
        <w:lang w:eastAsia="de-DE"/>
      </w:rPr>
      <w:drawing>
        <wp:anchor distT="0" distB="180340" distL="114300" distR="114300" simplePos="0" relativeHeight="251686912" behindDoc="0" locked="0" layoutInCell="1" allowOverlap="1" wp14:anchorId="10A2865F" wp14:editId="6CAF2A3C">
          <wp:simplePos x="0" y="0"/>
          <wp:positionH relativeFrom="column">
            <wp:posOffset>5256530</wp:posOffset>
          </wp:positionH>
          <wp:positionV relativeFrom="paragraph">
            <wp:posOffset>-153035</wp:posOffset>
          </wp:positionV>
          <wp:extent cx="1044000" cy="936000"/>
          <wp:effectExtent l="0" t="0" r="3810" b="0"/>
          <wp:wrapSquare wrapText="bothSides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raxislerntag-farbi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85888" behindDoc="1" locked="0" layoutInCell="1" allowOverlap="1" wp14:anchorId="7C4EE9F0" wp14:editId="7A7196FE">
          <wp:simplePos x="0" y="0"/>
          <wp:positionH relativeFrom="margin">
            <wp:posOffset>8281035</wp:posOffset>
          </wp:positionH>
          <wp:positionV relativeFrom="paragraph">
            <wp:posOffset>-411480</wp:posOffset>
          </wp:positionV>
          <wp:extent cx="1076325" cy="932815"/>
          <wp:effectExtent l="0" t="0" r="9525" b="635"/>
          <wp:wrapTight wrapText="bothSides">
            <wp:wrapPolygon edited="0">
              <wp:start x="0" y="0"/>
              <wp:lineTo x="0" y="21174"/>
              <wp:lineTo x="21409" y="21174"/>
              <wp:lineTo x="21409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6"/>
        <w:szCs w:val="26"/>
      </w:rPr>
      <w:t>Unterstützung zur schulinternen Planung bei der Durchführung der Praxislerntage</w:t>
    </w:r>
  </w:p>
  <w:p w14:paraId="72BC4375" w14:textId="77777777" w:rsidR="007E0A19" w:rsidRDefault="007E0A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5591" w14:textId="59D9F8B7" w:rsidR="00675E8E" w:rsidRDefault="00675E8E" w:rsidP="001D3BA5">
    <w:pPr>
      <w:pStyle w:val="Kopfzeile"/>
      <w:tabs>
        <w:tab w:val="left" w:pos="1701"/>
      </w:tabs>
      <w:rPr>
        <w:rFonts w:cs="Arial"/>
        <w:b/>
        <w:sz w:val="26"/>
        <w:szCs w:val="26"/>
      </w:rPr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AA3B23E" wp14:editId="59BFE1F0">
          <wp:simplePos x="0" y="0"/>
          <wp:positionH relativeFrom="margin">
            <wp:posOffset>8722995</wp:posOffset>
          </wp:positionH>
          <wp:positionV relativeFrom="paragraph">
            <wp:posOffset>-289560</wp:posOffset>
          </wp:positionV>
          <wp:extent cx="1076325" cy="932815"/>
          <wp:effectExtent l="0" t="0" r="9525" b="635"/>
          <wp:wrapTight wrapText="bothSides">
            <wp:wrapPolygon edited="0">
              <wp:start x="0" y="0"/>
              <wp:lineTo x="0" y="21174"/>
              <wp:lineTo x="21409" y="21174"/>
              <wp:lineTo x="21409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6"/>
        <w:szCs w:val="26"/>
      </w:rPr>
      <w:t>Unterstützung zur schulinternen Planung bei der Durchführung der Praxislerntage</w:t>
    </w:r>
  </w:p>
  <w:p w14:paraId="1A276238" w14:textId="30E0FB79" w:rsidR="007E0A19" w:rsidRDefault="007E0A19" w:rsidP="001D3BA5">
    <w:pPr>
      <w:pStyle w:val="Kopfzeile"/>
      <w:tabs>
        <w:tab w:val="left" w:pos="1701"/>
      </w:tabs>
      <w:rPr>
        <w:rFonts w:cs="Arial"/>
        <w:b/>
        <w:sz w:val="26"/>
        <w:szCs w:val="26"/>
      </w:rPr>
    </w:pPr>
  </w:p>
  <w:p w14:paraId="421C0F5F" w14:textId="5D5F7955" w:rsidR="007E0A19" w:rsidRDefault="007E0A19" w:rsidP="001D3BA5">
    <w:pPr>
      <w:pStyle w:val="Kopfzeile"/>
      <w:tabs>
        <w:tab w:val="left" w:pos="1701"/>
      </w:tabs>
      <w:rPr>
        <w:rFonts w:cs="Arial"/>
        <w:b/>
        <w:sz w:val="26"/>
        <w:szCs w:val="26"/>
      </w:rPr>
    </w:pPr>
  </w:p>
  <w:p w14:paraId="32BEA186" w14:textId="77777777" w:rsidR="007E0A19" w:rsidRPr="001160ED" w:rsidRDefault="007E0A19" w:rsidP="001D3BA5">
    <w:pPr>
      <w:pStyle w:val="Kopfzeile"/>
      <w:tabs>
        <w:tab w:val="left" w:pos="1701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CE0"/>
    <w:multiLevelType w:val="hybridMultilevel"/>
    <w:tmpl w:val="01BC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60A"/>
    <w:multiLevelType w:val="hybridMultilevel"/>
    <w:tmpl w:val="9BC68E26"/>
    <w:lvl w:ilvl="0" w:tplc="216204FC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E4C"/>
    <w:multiLevelType w:val="hybridMultilevel"/>
    <w:tmpl w:val="DC5C32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9C1"/>
    <w:multiLevelType w:val="hybridMultilevel"/>
    <w:tmpl w:val="9BC68E26"/>
    <w:lvl w:ilvl="0" w:tplc="216204FC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44DD"/>
    <w:multiLevelType w:val="hybridMultilevel"/>
    <w:tmpl w:val="1B889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908AB"/>
    <w:multiLevelType w:val="hybridMultilevel"/>
    <w:tmpl w:val="26785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0258"/>
    <w:multiLevelType w:val="hybridMultilevel"/>
    <w:tmpl w:val="18E43CAA"/>
    <w:lvl w:ilvl="0" w:tplc="AB684824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color w:val="264185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7B8"/>
    <w:multiLevelType w:val="hybridMultilevel"/>
    <w:tmpl w:val="AE72D3F4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B61"/>
    <w:multiLevelType w:val="hybridMultilevel"/>
    <w:tmpl w:val="2EDAE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59BF"/>
    <w:multiLevelType w:val="hybridMultilevel"/>
    <w:tmpl w:val="7E2E5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D1B16"/>
    <w:multiLevelType w:val="hybridMultilevel"/>
    <w:tmpl w:val="6060A5F8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9B3"/>
    <w:multiLevelType w:val="hybridMultilevel"/>
    <w:tmpl w:val="5212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E7A65"/>
    <w:multiLevelType w:val="hybridMultilevel"/>
    <w:tmpl w:val="CDACB5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4A7"/>
    <w:multiLevelType w:val="hybridMultilevel"/>
    <w:tmpl w:val="70A842F0"/>
    <w:lvl w:ilvl="0" w:tplc="9F306B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B1B9F"/>
    <w:multiLevelType w:val="hybridMultilevel"/>
    <w:tmpl w:val="D6DE7E0A"/>
    <w:lvl w:ilvl="0" w:tplc="7280219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F236B"/>
    <w:multiLevelType w:val="hybridMultilevel"/>
    <w:tmpl w:val="6144E0FA"/>
    <w:lvl w:ilvl="0" w:tplc="75641D8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4811"/>
    <w:multiLevelType w:val="hybridMultilevel"/>
    <w:tmpl w:val="DC5C32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B3D0F"/>
    <w:multiLevelType w:val="hybridMultilevel"/>
    <w:tmpl w:val="6FBE4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6"/>
  </w:num>
  <w:num w:numId="5">
    <w:abstractNumId w:val="1"/>
  </w:num>
  <w:num w:numId="6">
    <w:abstractNumId w:val="11"/>
  </w:num>
  <w:num w:numId="7">
    <w:abstractNumId w:val="0"/>
  </w:num>
  <w:num w:numId="8">
    <w:abstractNumId w:val="17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ED"/>
    <w:rsid w:val="000003D0"/>
    <w:rsid w:val="000043AB"/>
    <w:rsid w:val="00011973"/>
    <w:rsid w:val="00022D95"/>
    <w:rsid w:val="00036C21"/>
    <w:rsid w:val="00036DE6"/>
    <w:rsid w:val="000418CE"/>
    <w:rsid w:val="00045D78"/>
    <w:rsid w:val="0005678D"/>
    <w:rsid w:val="00060A3C"/>
    <w:rsid w:val="00067F67"/>
    <w:rsid w:val="00075CED"/>
    <w:rsid w:val="00082EB4"/>
    <w:rsid w:val="0008344C"/>
    <w:rsid w:val="00084891"/>
    <w:rsid w:val="00090622"/>
    <w:rsid w:val="000954C6"/>
    <w:rsid w:val="000975DB"/>
    <w:rsid w:val="000A195D"/>
    <w:rsid w:val="000C013C"/>
    <w:rsid w:val="000C33FA"/>
    <w:rsid w:val="000E29F1"/>
    <w:rsid w:val="00102AF3"/>
    <w:rsid w:val="00106D11"/>
    <w:rsid w:val="001103E1"/>
    <w:rsid w:val="00112EAD"/>
    <w:rsid w:val="001160ED"/>
    <w:rsid w:val="001213D0"/>
    <w:rsid w:val="00124C86"/>
    <w:rsid w:val="0013191B"/>
    <w:rsid w:val="001330D0"/>
    <w:rsid w:val="00133506"/>
    <w:rsid w:val="00134185"/>
    <w:rsid w:val="001417B3"/>
    <w:rsid w:val="001519DA"/>
    <w:rsid w:val="00153647"/>
    <w:rsid w:val="00153D78"/>
    <w:rsid w:val="001566E6"/>
    <w:rsid w:val="00167799"/>
    <w:rsid w:val="00187E94"/>
    <w:rsid w:val="00190379"/>
    <w:rsid w:val="00197CB8"/>
    <w:rsid w:val="00197D2B"/>
    <w:rsid w:val="001A5A78"/>
    <w:rsid w:val="001D3BA5"/>
    <w:rsid w:val="001E05F4"/>
    <w:rsid w:val="001E4C5F"/>
    <w:rsid w:val="00204E32"/>
    <w:rsid w:val="00206C52"/>
    <w:rsid w:val="00210F8A"/>
    <w:rsid w:val="002255AA"/>
    <w:rsid w:val="00226C99"/>
    <w:rsid w:val="00237727"/>
    <w:rsid w:val="00250A60"/>
    <w:rsid w:val="002532E7"/>
    <w:rsid w:val="00255BD1"/>
    <w:rsid w:val="00257DCB"/>
    <w:rsid w:val="002617B2"/>
    <w:rsid w:val="00263F7C"/>
    <w:rsid w:val="00266F35"/>
    <w:rsid w:val="0027200C"/>
    <w:rsid w:val="0027546D"/>
    <w:rsid w:val="00275D55"/>
    <w:rsid w:val="00295547"/>
    <w:rsid w:val="00296361"/>
    <w:rsid w:val="00296F3E"/>
    <w:rsid w:val="002B21A3"/>
    <w:rsid w:val="002B5EC0"/>
    <w:rsid w:val="002E4C4A"/>
    <w:rsid w:val="002E6A73"/>
    <w:rsid w:val="00301638"/>
    <w:rsid w:val="00302665"/>
    <w:rsid w:val="003027C1"/>
    <w:rsid w:val="00305BBA"/>
    <w:rsid w:val="003153ED"/>
    <w:rsid w:val="00322C60"/>
    <w:rsid w:val="00332FAA"/>
    <w:rsid w:val="00337C7B"/>
    <w:rsid w:val="00342C89"/>
    <w:rsid w:val="003529BA"/>
    <w:rsid w:val="00353B35"/>
    <w:rsid w:val="00366241"/>
    <w:rsid w:val="003704FB"/>
    <w:rsid w:val="003822D7"/>
    <w:rsid w:val="003A1897"/>
    <w:rsid w:val="003A2030"/>
    <w:rsid w:val="003C6429"/>
    <w:rsid w:val="003F386C"/>
    <w:rsid w:val="003F55F0"/>
    <w:rsid w:val="00402C62"/>
    <w:rsid w:val="004075A8"/>
    <w:rsid w:val="00426CB2"/>
    <w:rsid w:val="00437464"/>
    <w:rsid w:val="00440947"/>
    <w:rsid w:val="00447A64"/>
    <w:rsid w:val="004515D5"/>
    <w:rsid w:val="004634E8"/>
    <w:rsid w:val="00464F14"/>
    <w:rsid w:val="00474C08"/>
    <w:rsid w:val="00475643"/>
    <w:rsid w:val="00475BE5"/>
    <w:rsid w:val="00496327"/>
    <w:rsid w:val="00497A92"/>
    <w:rsid w:val="00497E73"/>
    <w:rsid w:val="004B3D4F"/>
    <w:rsid w:val="004C560D"/>
    <w:rsid w:val="004C7DE0"/>
    <w:rsid w:val="004D31B0"/>
    <w:rsid w:val="004E5AE2"/>
    <w:rsid w:val="00501E36"/>
    <w:rsid w:val="00503CB9"/>
    <w:rsid w:val="005473BC"/>
    <w:rsid w:val="005518B6"/>
    <w:rsid w:val="00555214"/>
    <w:rsid w:val="005769BA"/>
    <w:rsid w:val="00585D8E"/>
    <w:rsid w:val="005A46A8"/>
    <w:rsid w:val="005C5850"/>
    <w:rsid w:val="00650A8F"/>
    <w:rsid w:val="006546F6"/>
    <w:rsid w:val="006730D6"/>
    <w:rsid w:val="00675E8E"/>
    <w:rsid w:val="00680768"/>
    <w:rsid w:val="006859DC"/>
    <w:rsid w:val="00695FE4"/>
    <w:rsid w:val="006B1982"/>
    <w:rsid w:val="006B1EF8"/>
    <w:rsid w:val="006C13DD"/>
    <w:rsid w:val="006D229B"/>
    <w:rsid w:val="006F6DCA"/>
    <w:rsid w:val="007042AB"/>
    <w:rsid w:val="00716FC7"/>
    <w:rsid w:val="007329D3"/>
    <w:rsid w:val="0073422F"/>
    <w:rsid w:val="007342CD"/>
    <w:rsid w:val="007408AC"/>
    <w:rsid w:val="00746DF3"/>
    <w:rsid w:val="00752E01"/>
    <w:rsid w:val="00756084"/>
    <w:rsid w:val="00760561"/>
    <w:rsid w:val="00761E81"/>
    <w:rsid w:val="00765A27"/>
    <w:rsid w:val="00785A39"/>
    <w:rsid w:val="00794A03"/>
    <w:rsid w:val="00795740"/>
    <w:rsid w:val="007A6731"/>
    <w:rsid w:val="007C396E"/>
    <w:rsid w:val="007C5300"/>
    <w:rsid w:val="007E0A19"/>
    <w:rsid w:val="007F78E6"/>
    <w:rsid w:val="00820D26"/>
    <w:rsid w:val="008210CE"/>
    <w:rsid w:val="008242C7"/>
    <w:rsid w:val="0083588B"/>
    <w:rsid w:val="008429F7"/>
    <w:rsid w:val="00863388"/>
    <w:rsid w:val="008655B5"/>
    <w:rsid w:val="008664A3"/>
    <w:rsid w:val="00892AE6"/>
    <w:rsid w:val="00892B1C"/>
    <w:rsid w:val="008F360F"/>
    <w:rsid w:val="009042EB"/>
    <w:rsid w:val="0091297A"/>
    <w:rsid w:val="009266A5"/>
    <w:rsid w:val="009269AE"/>
    <w:rsid w:val="009302D6"/>
    <w:rsid w:val="0094450B"/>
    <w:rsid w:val="00944B79"/>
    <w:rsid w:val="009466B4"/>
    <w:rsid w:val="009471A2"/>
    <w:rsid w:val="00964CEF"/>
    <w:rsid w:val="00974615"/>
    <w:rsid w:val="00975D75"/>
    <w:rsid w:val="0097650A"/>
    <w:rsid w:val="009A5883"/>
    <w:rsid w:val="009B63CA"/>
    <w:rsid w:val="009C4F6C"/>
    <w:rsid w:val="009C792A"/>
    <w:rsid w:val="009C7937"/>
    <w:rsid w:val="009D6A29"/>
    <w:rsid w:val="009E5E2D"/>
    <w:rsid w:val="009F11D3"/>
    <w:rsid w:val="009F17DA"/>
    <w:rsid w:val="009F76F2"/>
    <w:rsid w:val="00A024FA"/>
    <w:rsid w:val="00A06EA4"/>
    <w:rsid w:val="00A12874"/>
    <w:rsid w:val="00A1611A"/>
    <w:rsid w:val="00A2096D"/>
    <w:rsid w:val="00A22FE5"/>
    <w:rsid w:val="00A246D7"/>
    <w:rsid w:val="00A27916"/>
    <w:rsid w:val="00A32FBC"/>
    <w:rsid w:val="00A61D1C"/>
    <w:rsid w:val="00A64400"/>
    <w:rsid w:val="00A72790"/>
    <w:rsid w:val="00A7420F"/>
    <w:rsid w:val="00AA040A"/>
    <w:rsid w:val="00AA6091"/>
    <w:rsid w:val="00AB1CD6"/>
    <w:rsid w:val="00AC702E"/>
    <w:rsid w:val="00AD6F9E"/>
    <w:rsid w:val="00AE1041"/>
    <w:rsid w:val="00AE1D38"/>
    <w:rsid w:val="00AE438A"/>
    <w:rsid w:val="00AE5616"/>
    <w:rsid w:val="00B001DE"/>
    <w:rsid w:val="00B064D8"/>
    <w:rsid w:val="00B12E4C"/>
    <w:rsid w:val="00B17747"/>
    <w:rsid w:val="00B278C5"/>
    <w:rsid w:val="00B34C26"/>
    <w:rsid w:val="00B44169"/>
    <w:rsid w:val="00B54EA4"/>
    <w:rsid w:val="00B855FF"/>
    <w:rsid w:val="00BA1C95"/>
    <w:rsid w:val="00BB1BFA"/>
    <w:rsid w:val="00BC301C"/>
    <w:rsid w:val="00C03235"/>
    <w:rsid w:val="00C12D78"/>
    <w:rsid w:val="00C24FA3"/>
    <w:rsid w:val="00C3271A"/>
    <w:rsid w:val="00C4181D"/>
    <w:rsid w:val="00C53E87"/>
    <w:rsid w:val="00C60BF7"/>
    <w:rsid w:val="00C632DB"/>
    <w:rsid w:val="00C65F74"/>
    <w:rsid w:val="00C827B9"/>
    <w:rsid w:val="00CC4CAB"/>
    <w:rsid w:val="00CD2CEA"/>
    <w:rsid w:val="00CE3B7C"/>
    <w:rsid w:val="00CE65F7"/>
    <w:rsid w:val="00CE6CAB"/>
    <w:rsid w:val="00D02199"/>
    <w:rsid w:val="00D13BA1"/>
    <w:rsid w:val="00D16AED"/>
    <w:rsid w:val="00D17335"/>
    <w:rsid w:val="00D17F4B"/>
    <w:rsid w:val="00D2077A"/>
    <w:rsid w:val="00D26C45"/>
    <w:rsid w:val="00D43854"/>
    <w:rsid w:val="00D4651E"/>
    <w:rsid w:val="00D47EF0"/>
    <w:rsid w:val="00D52FB2"/>
    <w:rsid w:val="00D5784E"/>
    <w:rsid w:val="00D655F0"/>
    <w:rsid w:val="00D82F04"/>
    <w:rsid w:val="00DA3B06"/>
    <w:rsid w:val="00DB09C5"/>
    <w:rsid w:val="00DC5118"/>
    <w:rsid w:val="00DD28A2"/>
    <w:rsid w:val="00DD4909"/>
    <w:rsid w:val="00DD5309"/>
    <w:rsid w:val="00DE39C2"/>
    <w:rsid w:val="00DF57FC"/>
    <w:rsid w:val="00DF75D2"/>
    <w:rsid w:val="00E03CEF"/>
    <w:rsid w:val="00E139F5"/>
    <w:rsid w:val="00E16706"/>
    <w:rsid w:val="00E24539"/>
    <w:rsid w:val="00E4312C"/>
    <w:rsid w:val="00E44E3F"/>
    <w:rsid w:val="00EA3B34"/>
    <w:rsid w:val="00EC329E"/>
    <w:rsid w:val="00ED6055"/>
    <w:rsid w:val="00F00428"/>
    <w:rsid w:val="00F07F08"/>
    <w:rsid w:val="00F166E6"/>
    <w:rsid w:val="00F17C7C"/>
    <w:rsid w:val="00F276D0"/>
    <w:rsid w:val="00F43CA8"/>
    <w:rsid w:val="00F85623"/>
    <w:rsid w:val="00FA5D75"/>
    <w:rsid w:val="00FA63A9"/>
    <w:rsid w:val="00FA74E0"/>
    <w:rsid w:val="00FB3C14"/>
    <w:rsid w:val="00FB61B5"/>
    <w:rsid w:val="00FC231A"/>
    <w:rsid w:val="00FC6680"/>
    <w:rsid w:val="00FD38BB"/>
    <w:rsid w:val="00FD7899"/>
    <w:rsid w:val="00FE2075"/>
    <w:rsid w:val="00FE355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A974A"/>
  <w15:chartTrackingRefBased/>
  <w15:docId w15:val="{16262724-5E67-405E-B852-0866E87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17B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0ED"/>
  </w:style>
  <w:style w:type="paragraph" w:styleId="Fuzeile">
    <w:name w:val="footer"/>
    <w:basedOn w:val="Standard"/>
    <w:link w:val="FuzeileZchn"/>
    <w:uiPriority w:val="99"/>
    <w:unhideWhenUsed/>
    <w:rsid w:val="001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0ED"/>
  </w:style>
  <w:style w:type="table" w:styleId="Tabellenraster">
    <w:name w:val="Table Grid"/>
    <w:basedOn w:val="NormaleTabelle"/>
    <w:uiPriority w:val="39"/>
    <w:rsid w:val="0011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60ED"/>
    <w:pPr>
      <w:ind w:left="720"/>
      <w:contextualSpacing/>
    </w:pPr>
  </w:style>
  <w:style w:type="paragraph" w:styleId="KeinLeerraum">
    <w:name w:val="No Spacing"/>
    <w:uiPriority w:val="1"/>
    <w:qFormat/>
    <w:rsid w:val="00DB09C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12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D7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D78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2AAE-2310-4949-A046-77B8A9AA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Labitzke, Franziska</cp:lastModifiedBy>
  <cp:revision>3</cp:revision>
  <dcterms:created xsi:type="dcterms:W3CDTF">2021-07-09T14:54:00Z</dcterms:created>
  <dcterms:modified xsi:type="dcterms:W3CDTF">2021-07-09T15:46:00Z</dcterms:modified>
</cp:coreProperties>
</file>